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55" w:rsidRDefault="00C33D55" w:rsidP="00C33D55">
      <w:pPr>
        <w:pStyle w:val="Titolo1"/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 xml:space="preserve">ALLEGATO </w:t>
      </w:r>
      <w:proofErr w:type="gramStart"/>
      <w:r w:rsidRPr="006328C6">
        <w:rPr>
          <w:rFonts w:ascii="Courier New" w:hAnsi="Courier New" w:cs="Courier New"/>
          <w:sz w:val="19"/>
          <w:szCs w:val="19"/>
        </w:rPr>
        <w:t>1)-</w:t>
      </w:r>
      <w:proofErr w:type="gramEnd"/>
      <w:r w:rsidRPr="006328C6">
        <w:rPr>
          <w:rFonts w:ascii="Courier New" w:hAnsi="Courier New" w:cs="Courier New"/>
          <w:sz w:val="19"/>
          <w:szCs w:val="19"/>
        </w:rPr>
        <w:t xml:space="preserve"> SCHEMA DI OFFERTA</w:t>
      </w:r>
    </w:p>
    <w:p w:rsidR="00C33D55" w:rsidRPr="006328C6" w:rsidRDefault="00C33D55" w:rsidP="00C33D55">
      <w:pPr>
        <w:pStyle w:val="Titolo1"/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L’OFFERTA è RIFERITA AL LOTTO UNICO E RAPPORTATA ALLE DISTINTE PROPRIETA’, REGIONALE E COMUNALE, IN MODO PROPORZIONALE AI DISTI</w:t>
      </w:r>
      <w:r>
        <w:rPr>
          <w:rFonts w:ascii="Courier New" w:hAnsi="Courier New" w:cs="Courier New"/>
          <w:sz w:val="19"/>
          <w:szCs w:val="19"/>
        </w:rPr>
        <w:t>N</w:t>
      </w:r>
      <w:r>
        <w:rPr>
          <w:rFonts w:ascii="Courier New" w:hAnsi="Courier New" w:cs="Courier New"/>
          <w:sz w:val="19"/>
          <w:szCs w:val="19"/>
        </w:rPr>
        <w:t>TI V</w:t>
      </w:r>
      <w:r>
        <w:rPr>
          <w:rFonts w:ascii="Courier New" w:hAnsi="Courier New" w:cs="Courier New"/>
          <w:sz w:val="19"/>
          <w:szCs w:val="19"/>
        </w:rPr>
        <w:t>A</w:t>
      </w:r>
      <w:r>
        <w:rPr>
          <w:rFonts w:ascii="Courier New" w:hAnsi="Courier New" w:cs="Courier New"/>
          <w:sz w:val="19"/>
          <w:szCs w:val="19"/>
        </w:rPr>
        <w:t xml:space="preserve">LORI COSTITUENTI LA BASE D’ASTA  </w:t>
      </w:r>
    </w:p>
    <w:p w:rsidR="00C33D55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bookmarkStart w:id="0" w:name="_GoBack"/>
      <w:bookmarkEnd w:id="0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OFFERTA PER L’ACQUISTO DEL LOTTO </w:t>
      </w:r>
      <w:r>
        <w:rPr>
          <w:rFonts w:ascii="Courier New" w:hAnsi="Courier New" w:cs="Courier New"/>
          <w:snapToGrid w:val="0"/>
          <w:sz w:val="19"/>
          <w:szCs w:val="19"/>
        </w:rPr>
        <w:t>UNICO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________ DENOMIN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A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TO_____________</w:t>
      </w:r>
      <w:r>
        <w:rPr>
          <w:rFonts w:ascii="Courier New" w:hAnsi="Courier New" w:cs="Courier New"/>
          <w:snapToGrid w:val="0"/>
          <w:sz w:val="19"/>
          <w:szCs w:val="19"/>
        </w:rPr>
        <w:t>_____________________________________________________________</w:t>
      </w: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€ _______________________________________(cifre)</w:t>
      </w: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Euro_______________________________(lettere)</w:t>
      </w: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Data____________</w:t>
      </w: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Firma _____________________________________________</w:t>
      </w:r>
    </w:p>
    <w:p w:rsidR="00C33D55" w:rsidRPr="006328C6" w:rsidRDefault="00C33D55" w:rsidP="00C33D55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Indirizzo _________________________________________</w:t>
      </w:r>
    </w:p>
    <w:p w:rsidR="00C33D55" w:rsidRDefault="00C33D55" w:rsidP="00C33D55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</w:p>
    <w:p w:rsidR="00C33D55" w:rsidRDefault="00C33D55"/>
    <w:sectPr w:rsidR="00C33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5"/>
    <w:rsid w:val="00C33D55"/>
    <w:rsid w:val="00D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574B-E0C1-4E2E-AC77-E6DD7F36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D55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3D55"/>
    <w:pPr>
      <w:keepNext/>
      <w:jc w:val="center"/>
      <w:outlineLvl w:val="0"/>
    </w:pPr>
    <w:rPr>
      <w:rFonts w:ascii="Belwe Lt BT" w:hAnsi="Belwe Lt BT"/>
      <w:b/>
      <w:smallCap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3D55"/>
    <w:rPr>
      <w:rFonts w:ascii="Belwe Lt BT" w:eastAsia="Times New Roman" w:hAnsi="Belwe Lt BT" w:cs="Times New Roman"/>
      <w:b/>
      <w:smallCaps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2016-12-15T14:08:00Z</dcterms:created>
  <dcterms:modified xsi:type="dcterms:W3CDTF">2016-12-15T14:10:00Z</dcterms:modified>
</cp:coreProperties>
</file>