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4D" w:rsidRPr="00C2301A" w:rsidRDefault="00D77D4D">
      <w:pPr>
        <w:pStyle w:val="Normale1"/>
        <w:jc w:val="both"/>
        <w:rPr>
          <w:rFonts w:ascii="Arial" w:hAnsi="Arial" w:cs="Arial"/>
          <w:b/>
          <w:bCs/>
          <w:sz w:val="22"/>
          <w:szCs w:val="22"/>
          <w:lang w:eastAsia="ko-KR"/>
        </w:rPr>
      </w:pP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Spettabile</w:t>
      </w:r>
    </w:p>
    <w:p w:rsidR="00D77D4D" w:rsidRPr="003511D7" w:rsidRDefault="00D77D4D" w:rsidP="00C2301A">
      <w:pPr>
        <w:autoSpaceDE w:val="0"/>
        <w:ind w:left="5040" w:firstLine="2190"/>
        <w:jc w:val="both"/>
        <w:rPr>
          <w:rFonts w:ascii="Arial" w:hAnsi="Arial" w:cs="Arial"/>
          <w:sz w:val="22"/>
          <w:szCs w:val="22"/>
          <w:lang w:eastAsia="ko-KR"/>
        </w:rPr>
      </w:pPr>
      <w:proofErr w:type="spellStart"/>
      <w:r w:rsidRPr="003511D7">
        <w:rPr>
          <w:rFonts w:ascii="Arial" w:hAnsi="Arial" w:cs="Arial"/>
          <w:sz w:val="22"/>
          <w:szCs w:val="22"/>
          <w:lang w:eastAsia="ko-KR"/>
        </w:rPr>
        <w:t>Sviluppumbria</w:t>
      </w:r>
      <w:proofErr w:type="spellEnd"/>
      <w:r w:rsidRPr="003511D7">
        <w:rPr>
          <w:rFonts w:ascii="Arial" w:hAnsi="Arial" w:cs="Arial"/>
          <w:sz w:val="22"/>
          <w:szCs w:val="22"/>
          <w:lang w:eastAsia="ko-KR"/>
        </w:rPr>
        <w:t xml:space="preserve"> S.p.A.</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Via Don Bosco, 11</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06124 Perugia</w:t>
      </w:r>
    </w:p>
    <w:p w:rsidR="00D77D4D" w:rsidRPr="003511D7" w:rsidRDefault="00D77D4D" w:rsidP="00C2301A">
      <w:pPr>
        <w:pStyle w:val="Normale1"/>
        <w:jc w:val="both"/>
        <w:rPr>
          <w:rFonts w:ascii="Arial" w:hAnsi="Arial" w:cs="Arial"/>
          <w:b/>
          <w:bCs/>
          <w:caps/>
          <w:sz w:val="22"/>
          <w:szCs w:val="22"/>
          <w:lang w:eastAsia="en-US"/>
        </w:rPr>
      </w:pPr>
    </w:p>
    <w:p w:rsidR="00D77D4D" w:rsidRPr="003511D7" w:rsidRDefault="00D77D4D" w:rsidP="00ED2720">
      <w:pPr>
        <w:pStyle w:val="Normale1"/>
        <w:jc w:val="both"/>
        <w:rPr>
          <w:rFonts w:ascii="Arial" w:hAnsi="Arial" w:cs="Arial"/>
          <w:b/>
          <w:bCs/>
          <w:caps/>
          <w:sz w:val="22"/>
          <w:szCs w:val="22"/>
          <w:lang w:eastAsia="en-US"/>
        </w:rPr>
      </w:pPr>
    </w:p>
    <w:p w:rsidR="0018063D" w:rsidRPr="00FF2F48" w:rsidRDefault="0018063D" w:rsidP="0018063D">
      <w:pPr>
        <w:spacing w:before="100" w:beforeAutospacing="1" w:after="100" w:afterAutospacing="1"/>
        <w:jc w:val="both"/>
        <w:rPr>
          <w:rFonts w:ascii="Arial" w:hAnsi="Arial" w:cs="Arial"/>
          <w:i/>
          <w:sz w:val="22"/>
          <w:szCs w:val="22"/>
        </w:rPr>
      </w:pPr>
      <w:r w:rsidRPr="00113733">
        <w:rPr>
          <w:rFonts w:ascii="Arial" w:hAnsi="Arial" w:cs="Arial"/>
          <w:b/>
          <w:sz w:val="22"/>
          <w:szCs w:val="22"/>
        </w:rPr>
        <w:t xml:space="preserve">OGGETTO: </w:t>
      </w:r>
      <w:r w:rsidRPr="00C63A23">
        <w:rPr>
          <w:rFonts w:ascii="Arial" w:hAnsi="Arial" w:cs="Arial"/>
          <w:b/>
          <w:sz w:val="22"/>
          <w:szCs w:val="22"/>
        </w:rPr>
        <w:t xml:space="preserve">Procedura negoziata ai sensi dell’art. 36, comma 2, </w:t>
      </w:r>
      <w:proofErr w:type="spellStart"/>
      <w:r w:rsidRPr="00C63A23">
        <w:rPr>
          <w:rFonts w:ascii="Arial" w:hAnsi="Arial" w:cs="Arial"/>
          <w:b/>
          <w:sz w:val="22"/>
          <w:szCs w:val="22"/>
        </w:rPr>
        <w:t>lett</w:t>
      </w:r>
      <w:proofErr w:type="spellEnd"/>
      <w:r w:rsidRPr="00C63A23">
        <w:rPr>
          <w:rFonts w:ascii="Arial" w:hAnsi="Arial" w:cs="Arial"/>
          <w:b/>
          <w:sz w:val="22"/>
          <w:szCs w:val="22"/>
        </w:rPr>
        <w:t xml:space="preserve">. b) del D. </w:t>
      </w:r>
      <w:proofErr w:type="spellStart"/>
      <w:r w:rsidRPr="00C63A23">
        <w:rPr>
          <w:rFonts w:ascii="Arial" w:hAnsi="Arial" w:cs="Arial"/>
          <w:b/>
          <w:sz w:val="22"/>
          <w:szCs w:val="22"/>
        </w:rPr>
        <w:t>Lgs</w:t>
      </w:r>
      <w:proofErr w:type="spellEnd"/>
      <w:r w:rsidRPr="00C63A23">
        <w:rPr>
          <w:rFonts w:ascii="Arial" w:hAnsi="Arial" w:cs="Arial"/>
          <w:b/>
          <w:sz w:val="22"/>
          <w:szCs w:val="22"/>
        </w:rPr>
        <w:t>. 50/2016 per la selezione di un operatore economico p</w:t>
      </w:r>
      <w:r w:rsidR="00CF067D">
        <w:rPr>
          <w:rFonts w:ascii="Arial" w:hAnsi="Arial" w:cs="Arial"/>
          <w:b/>
          <w:sz w:val="22"/>
          <w:szCs w:val="22"/>
        </w:rPr>
        <w:t>er l’affidamento del servizio</w:t>
      </w:r>
      <w:r w:rsidRPr="00C63A23">
        <w:rPr>
          <w:rFonts w:ascii="Arial" w:hAnsi="Arial" w:cs="Arial"/>
          <w:b/>
          <w:sz w:val="22"/>
          <w:szCs w:val="22"/>
        </w:rPr>
        <w:t xml:space="preserve"> </w:t>
      </w:r>
      <w:r w:rsidR="00CF067D" w:rsidRPr="00CE203F">
        <w:rPr>
          <w:rFonts w:ascii="Arial" w:hAnsi="Arial" w:cs="Arial"/>
          <w:b/>
          <w:sz w:val="22"/>
          <w:szCs w:val="22"/>
        </w:rPr>
        <w:t xml:space="preserve">di </w:t>
      </w:r>
      <w:r w:rsidR="00CF067D">
        <w:rPr>
          <w:rFonts w:ascii="Arial" w:hAnsi="Arial" w:cs="Arial"/>
          <w:b/>
          <w:sz w:val="22"/>
          <w:szCs w:val="22"/>
        </w:rPr>
        <w:t>ideazione</w:t>
      </w:r>
      <w:r w:rsidR="0072321B">
        <w:rPr>
          <w:rFonts w:ascii="Arial" w:hAnsi="Arial" w:cs="Arial"/>
          <w:b/>
          <w:sz w:val="22"/>
          <w:szCs w:val="22"/>
        </w:rPr>
        <w:t>,</w:t>
      </w:r>
      <w:r w:rsidR="00CF067D" w:rsidRPr="00C63A23">
        <w:rPr>
          <w:rFonts w:ascii="Arial" w:hAnsi="Arial" w:cs="Arial"/>
          <w:b/>
          <w:sz w:val="22"/>
          <w:szCs w:val="22"/>
        </w:rPr>
        <w:t xml:space="preserve"> </w:t>
      </w:r>
      <w:r w:rsidRPr="00C63A23">
        <w:rPr>
          <w:rFonts w:ascii="Arial" w:hAnsi="Arial" w:cs="Arial"/>
          <w:b/>
          <w:sz w:val="22"/>
          <w:szCs w:val="22"/>
        </w:rPr>
        <w:t>progettazione, realizzazione e fornitura in locazione delle strutture di allestimento, arredamento e grafica, nonché dei servizi connessi,</w:t>
      </w:r>
      <w:r w:rsidRPr="00113733">
        <w:rPr>
          <w:rFonts w:ascii="Arial" w:hAnsi="Arial" w:cs="Arial"/>
          <w:b/>
          <w:sz w:val="22"/>
          <w:szCs w:val="22"/>
        </w:rPr>
        <w:t xml:space="preserve"> relativi alla partecipazione della delegazione di aziende umbre nell’ambito della 52nd INTERNATIONAL PARIS AIR SHOW – LE BOURGET dal 19 al </w:t>
      </w:r>
      <w:r w:rsidRPr="002F6FCC">
        <w:rPr>
          <w:rFonts w:ascii="Arial" w:hAnsi="Arial" w:cs="Arial"/>
          <w:b/>
          <w:sz w:val="22"/>
          <w:szCs w:val="22"/>
        </w:rPr>
        <w:t>25 giugno 2017</w:t>
      </w:r>
      <w:r w:rsidRPr="00113733">
        <w:rPr>
          <w:rFonts w:ascii="Arial" w:hAnsi="Arial" w:cs="Arial"/>
          <w:b/>
          <w:sz w:val="22"/>
          <w:szCs w:val="22"/>
        </w:rPr>
        <w:t>, da aggiudicare a favore dell’offerta economicamente più vantaggiosa ai sensi dell’art. 95 comma 2 del D.lgs</w:t>
      </w:r>
      <w:r w:rsidR="00686AAF">
        <w:rPr>
          <w:rFonts w:ascii="Arial" w:hAnsi="Arial" w:cs="Arial"/>
          <w:b/>
          <w:sz w:val="22"/>
          <w:szCs w:val="22"/>
        </w:rPr>
        <w:t>.</w:t>
      </w:r>
      <w:r w:rsidRPr="00113733">
        <w:rPr>
          <w:rFonts w:ascii="Arial" w:hAnsi="Arial" w:cs="Arial"/>
          <w:b/>
          <w:sz w:val="22"/>
          <w:szCs w:val="22"/>
        </w:rPr>
        <w:t xml:space="preserve"> 50/2016.</w:t>
      </w:r>
      <w:r>
        <w:rPr>
          <w:rFonts w:ascii="Arial" w:hAnsi="Arial" w:cs="Arial"/>
          <w:b/>
          <w:sz w:val="22"/>
          <w:szCs w:val="22"/>
        </w:rPr>
        <w:t xml:space="preserve"> </w:t>
      </w:r>
      <w:r w:rsidRPr="00FF2F48">
        <w:rPr>
          <w:rStyle w:val="Enfasicorsivo"/>
          <w:rFonts w:ascii="Arial" w:hAnsi="Arial" w:cs="Arial"/>
          <w:b/>
          <w:i w:val="0"/>
          <w:sz w:val="22"/>
          <w:szCs w:val="22"/>
        </w:rPr>
        <w:t>CIG</w:t>
      </w:r>
      <w:r w:rsidR="007D561B" w:rsidRPr="00FF2F48">
        <w:rPr>
          <w:rStyle w:val="Enfasicorsivo"/>
          <w:rFonts w:ascii="Arial" w:hAnsi="Arial" w:cs="Arial"/>
          <w:sz w:val="22"/>
          <w:szCs w:val="22"/>
        </w:rPr>
        <w:t xml:space="preserve"> </w:t>
      </w:r>
      <w:r w:rsidR="007D561B" w:rsidRPr="00FF2F48">
        <w:rPr>
          <w:rStyle w:val="Enfasigrassetto"/>
          <w:rFonts w:ascii="Arial" w:hAnsi="Arial" w:cs="Arial"/>
          <w:bCs w:val="0"/>
          <w:sz w:val="22"/>
          <w:szCs w:val="22"/>
        </w:rPr>
        <w:t>6973162352</w:t>
      </w:r>
      <w:r w:rsidR="00FF2F48" w:rsidRPr="00FF2F48">
        <w:rPr>
          <w:rStyle w:val="Enfasicorsivo"/>
          <w:rFonts w:ascii="Arial" w:hAnsi="Arial" w:cs="Arial"/>
          <w:sz w:val="22"/>
          <w:szCs w:val="22"/>
        </w:rPr>
        <w:t>.</w:t>
      </w:r>
    </w:p>
    <w:p w:rsidR="00D77D4D" w:rsidRPr="007E749B" w:rsidRDefault="00D77D4D" w:rsidP="004562D8">
      <w:pPr>
        <w:pStyle w:val="Normale1"/>
        <w:jc w:val="both"/>
        <w:rPr>
          <w:rFonts w:ascii="Arial" w:hAnsi="Arial" w:cs="Arial"/>
          <w:sz w:val="22"/>
          <w:szCs w:val="22"/>
        </w:rPr>
      </w:pPr>
    </w:p>
    <w:p w:rsidR="00D77D4D" w:rsidRPr="003511D7" w:rsidRDefault="00D77D4D">
      <w:pPr>
        <w:pStyle w:val="Corpotesto1"/>
        <w:spacing w:after="0" w:line="240" w:lineRule="auto"/>
        <w:rPr>
          <w:rFonts w:ascii="Arial" w:hAnsi="Arial" w:cs="Arial"/>
          <w:b/>
          <w:bCs/>
          <w:sz w:val="22"/>
          <w:szCs w:val="22"/>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Schema di</w:t>
      </w:r>
      <w:r w:rsidRPr="003511D7">
        <w:rPr>
          <w:rFonts w:ascii="Arial" w:hAnsi="Arial" w:cs="Arial"/>
          <w:sz w:val="22"/>
          <w:szCs w:val="22"/>
          <w:lang w:eastAsia="ko-KR"/>
        </w:rPr>
        <w:t xml:space="preserve"> DICHIARAZIONE RILASCIATA AI SENSI DEGLI ARTT. 46 e 47 DEL DPR n. 445/2000</w:t>
      </w:r>
    </w:p>
    <w:p w:rsidR="00D77D4D" w:rsidRPr="003511D7" w:rsidRDefault="00D77D4D">
      <w:pPr>
        <w:pStyle w:val="StileBollo"/>
        <w:spacing w:line="240" w:lineRule="auto"/>
        <w:rPr>
          <w:rFonts w:ascii="Arial" w:hAnsi="Arial" w:cs="Arial"/>
          <w:b w:val="0"/>
          <w:bCs w:val="0"/>
          <w:sz w:val="22"/>
          <w:szCs w:val="22"/>
          <w:lang w:eastAsia="ko-KR"/>
        </w:rPr>
      </w:pPr>
      <w:r w:rsidRPr="003511D7">
        <w:rPr>
          <w:rFonts w:ascii="Arial" w:hAnsi="Arial" w:cs="Arial"/>
          <w:b w:val="0"/>
          <w:bCs w:val="0"/>
          <w:sz w:val="22"/>
          <w:szCs w:val="22"/>
          <w:lang w:eastAsia="ko-KR"/>
        </w:rPr>
        <w:t>- da parte di ogni concorrente per la partecipazione alla gara -</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 xml:space="preserve">(N.B.: </w:t>
      </w:r>
      <w:r w:rsidRPr="003511D7">
        <w:rPr>
          <w:rFonts w:ascii="Arial" w:hAnsi="Arial" w:cs="Arial"/>
          <w:b w:val="0"/>
          <w:bCs w:val="0"/>
          <w:i/>
          <w:iCs/>
          <w:sz w:val="22"/>
          <w:szCs w:val="22"/>
          <w:lang w:eastAsia="ko-KR"/>
        </w:rPr>
        <w:t>la presente dichiarazione deve essere prodotta unitamente a copia fotostatica non autenticata di un documento d’identità del sottoscrittore, ai sensi dell’art. 38 del DPR n. 445/2000. Non è ammessa la sostituzione dei certificati e delle dichiarazioni con fotocopie e duplicati non autenticati nelle forme previste dagli articoli 18 e 19 dello stesso DPR)</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4B0D89">
      <w:pPr>
        <w:pStyle w:val="titolo4"/>
        <w:jc w:val="both"/>
        <w:rPr>
          <w:b w:val="0"/>
          <w:bCs w:val="0"/>
        </w:rPr>
      </w:pPr>
      <w:r>
        <w:rPr>
          <w:noProof/>
        </w:rPr>
        <w:pict>
          <v:line id="Line 6" o:spid="_x0000_s1026" style="position:absolute;left:0;text-align:left;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AMDt3angEA&#10;AEADAAAOAAAAAAAAAAAAAAAAAC4CAABkcnMvZTJvRG9jLnhtbFBLAQItABQABgAIAAAAIQDFpQKq&#10;2wAAAAcBAAAPAAAAAAAAAAAAAAAAAPgDAABkcnMvZG93bnJldi54bWxQSwUGAAAAAAQABADzAAAA&#10;AAUAAAAA&#10;" strokeweight=".26mm">
            <v:stroke joinstyle="miter"/>
            <o:lock v:ext="edit" shapetype="f"/>
          </v:line>
        </w:pict>
      </w:r>
      <w:r>
        <w:rPr>
          <w:noProof/>
        </w:rPr>
        <w:pict>
          <v:line id="Line 7" o:spid="_x0000_s1031" style="position:absolute;left:0;text-align:left;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BG6HdingEA&#10;AEADAAAOAAAAAAAAAAAAAAAAAC4CAABkcnMvZTJvRG9jLnhtbFBLAQItABQABgAIAAAAIQDFpQKq&#10;2wAAAAcBAAAPAAAAAAAAAAAAAAAAAPgDAABkcnMvZG93bnJldi54bWxQSwUGAAAAAAQABADzAAAA&#10;AAUAAAAA&#10;" strokeweight=".26mm">
            <v:stroke joinstyle="miter"/>
            <o:lock v:ext="edit" shapetype="f"/>
          </v:line>
        </w:pict>
      </w:r>
      <w:r w:rsidR="00D77D4D" w:rsidRPr="003511D7">
        <w:rPr>
          <w:b w:val="0"/>
          <w:bCs w:val="0"/>
        </w:rPr>
        <w:t>IL SOTTOSCRITTO ______________________________       NATO A ________________________</w:t>
      </w:r>
    </w:p>
    <w:p w:rsidR="00D77D4D" w:rsidRPr="003511D7" w:rsidRDefault="00D77D4D">
      <w:pPr>
        <w:pStyle w:val="titolo4"/>
        <w:jc w:val="both"/>
        <w:rPr>
          <w:b w:val="0"/>
          <w:bCs w:val="0"/>
        </w:rPr>
      </w:pPr>
    </w:p>
    <w:p w:rsidR="00D77D4D" w:rsidRPr="003511D7" w:rsidRDefault="004B0D89">
      <w:pPr>
        <w:pStyle w:val="titolo4"/>
        <w:jc w:val="both"/>
        <w:rPr>
          <w:b w:val="0"/>
          <w:bCs w:val="0"/>
        </w:rPr>
      </w:pPr>
      <w:r>
        <w:rPr>
          <w:noProof/>
        </w:rPr>
        <w:pict>
          <v:line id="Line 8" o:spid="_x0000_s1030" style="position:absolute;left:0;text-align:left;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" strokeweight=".26mm">
            <v:stroke joinstyle="miter"/>
            <o:lock v:ext="edit" shapetype="f"/>
          </v:line>
        </w:pict>
      </w:r>
      <w:r w:rsidR="00D77D4D" w:rsidRPr="003511D7">
        <w:rPr>
          <w:b w:val="0"/>
          <w:bCs w:val="0"/>
        </w:rPr>
        <w:t>IL ____________________</w:t>
      </w:r>
      <w:proofErr w:type="gramStart"/>
      <w:r w:rsidR="00D77D4D" w:rsidRPr="003511D7">
        <w:rPr>
          <w:b w:val="0"/>
          <w:bCs w:val="0"/>
        </w:rPr>
        <w:t>_ ,</w:t>
      </w:r>
      <w:proofErr w:type="gramEnd"/>
      <w:r w:rsidR="00D77D4D" w:rsidRPr="003511D7">
        <w:rPr>
          <w:b w:val="0"/>
          <w:bCs w:val="0"/>
        </w:rPr>
        <w:t xml:space="preserve"> CODICE FISCALE__________________________________________</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 xml:space="preserve">NELLA SUA QUALITA’ DI ____________________________________       </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w:t>
      </w:r>
      <w:proofErr w:type="gramStart"/>
      <w:r w:rsidRPr="003511D7">
        <w:rPr>
          <w:b w:val="0"/>
          <w:bCs w:val="0"/>
        </w:rPr>
        <w:t>eventualmente</w:t>
      </w:r>
      <w:proofErr w:type="gramEnd"/>
      <w:r w:rsidRPr="003511D7">
        <w:rPr>
          <w:b w:val="0"/>
          <w:bCs w:val="0"/>
        </w:rPr>
        <w:t>) giusta PROCURA GENERALE/SPECIALE n. rep. _________ del________________, che si allega in copia,</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AUTORIZZATO A RAPPRESENTARE LEGALMENTE IL SEGUENTE SOGGETTO:</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_________________________________________________________________________________,</w:t>
      </w:r>
    </w:p>
    <w:p w:rsidR="00D77D4D" w:rsidRPr="003511D7" w:rsidRDefault="00D77D4D">
      <w:pPr>
        <w:pStyle w:val="titolo4"/>
        <w:jc w:val="both"/>
      </w:pPr>
    </w:p>
    <w:p w:rsidR="00D77D4D" w:rsidRPr="003511D7" w:rsidRDefault="00D77D4D">
      <w:pPr>
        <w:pStyle w:val="titolo4"/>
        <w:jc w:val="both"/>
        <w:rPr>
          <w:b w:val="0"/>
          <w:bCs w:val="0"/>
        </w:rPr>
      </w:pPr>
      <w:r w:rsidRPr="003511D7">
        <w:rPr>
          <w:b w:val="0"/>
          <w:bCs w:val="0"/>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D77D4D" w:rsidRPr="003511D7" w:rsidRDefault="00D77D4D">
      <w:pPr>
        <w:pStyle w:val="titolo4"/>
        <w:jc w:val="both"/>
        <w:rPr>
          <w:b w:val="0"/>
          <w:bCs w:val="0"/>
        </w:rPr>
      </w:pPr>
      <w:r w:rsidRPr="003511D7">
        <w:rPr>
          <w:b w:val="0"/>
          <w:bCs w:val="0"/>
        </w:rPr>
        <w:t xml:space="preserve">- ai fini della partecipazione alla presente procedura </w:t>
      </w:r>
    </w:p>
    <w:p w:rsidR="00D77D4D" w:rsidRPr="003511D7" w:rsidRDefault="00D77D4D" w:rsidP="00911E3F">
      <w:pPr>
        <w:pStyle w:val="titolo4"/>
      </w:pPr>
      <w:r w:rsidRPr="003511D7">
        <w:t>DICHIARA</w:t>
      </w:r>
    </w:p>
    <w:p w:rsidR="00D77D4D" w:rsidRPr="003511D7" w:rsidRDefault="00D77D4D">
      <w:pPr>
        <w:pStyle w:val="titolo4"/>
        <w:jc w:val="both"/>
      </w:pPr>
    </w:p>
    <w:p w:rsidR="00D77D4D" w:rsidRPr="003511D7" w:rsidRDefault="00D77D4D" w:rsidP="00911E3F">
      <w:pPr>
        <w:pStyle w:val="Normale1"/>
        <w:shd w:val="clear" w:color="auto" w:fill="CCCCCC"/>
        <w:jc w:val="both"/>
        <w:rPr>
          <w:rFonts w:ascii="Arial" w:hAnsi="Arial" w:cs="Arial"/>
          <w:b/>
          <w:bCs/>
          <w:sz w:val="22"/>
          <w:szCs w:val="22"/>
        </w:rPr>
      </w:pPr>
      <w:r w:rsidRPr="003511D7">
        <w:rPr>
          <w:rFonts w:ascii="Arial" w:hAnsi="Arial" w:cs="Arial"/>
          <w:b/>
          <w:bCs/>
          <w:sz w:val="22"/>
          <w:szCs w:val="22"/>
        </w:rPr>
        <w:lastRenderedPageBreak/>
        <w:t>DATI GENERALI E REQUISITI DI PARTECIPAZIONE</w:t>
      </w:r>
    </w:p>
    <w:p w:rsidR="00D77D4D" w:rsidRPr="00FC4C28" w:rsidRDefault="00236998" w:rsidP="00236998">
      <w:pPr>
        <w:autoSpaceDE w:val="0"/>
        <w:adjustRightInd w:val="0"/>
        <w:jc w:val="both"/>
        <w:rPr>
          <w:rFonts w:ascii="Arial" w:hAnsi="Arial" w:cs="Arial"/>
          <w:sz w:val="22"/>
          <w:szCs w:val="22"/>
        </w:rPr>
      </w:pPr>
      <w:r w:rsidRPr="00FC4C28">
        <w:rPr>
          <w:rFonts w:ascii="Arial" w:hAnsi="Arial" w:cs="Arial"/>
          <w:b/>
          <w:sz w:val="22"/>
          <w:szCs w:val="22"/>
        </w:rPr>
        <w:t>1</w:t>
      </w:r>
      <w:r w:rsidR="00D77D4D" w:rsidRPr="00FC4C28">
        <w:rPr>
          <w:rFonts w:ascii="Arial" w:hAnsi="Arial" w:cs="Arial"/>
          <w:b/>
          <w:sz w:val="22"/>
          <w:szCs w:val="22"/>
        </w:rPr>
        <w:t>.</w:t>
      </w:r>
      <w:r w:rsidR="00D77D4D" w:rsidRPr="00FC4C28">
        <w:rPr>
          <w:rFonts w:ascii="Arial" w:hAnsi="Arial" w:cs="Arial"/>
          <w:sz w:val="22"/>
          <w:szCs w:val="22"/>
        </w:rPr>
        <w:t xml:space="preserve"> che il soggetto concorrente ha sede in ______________________, via _______________________, capitale sociale € ______________ (___________________________________), è iscritto al Registro </w:t>
      </w:r>
      <w:r w:rsidR="00D77D4D" w:rsidRPr="00FF2F48">
        <w:rPr>
          <w:rFonts w:ascii="Arial" w:hAnsi="Arial" w:cs="Arial"/>
          <w:sz w:val="22"/>
          <w:szCs w:val="22"/>
        </w:rPr>
        <w:t xml:space="preserve">delle Imprese </w:t>
      </w:r>
      <w:r w:rsidRPr="00FF2F48">
        <w:rPr>
          <w:rFonts w:ascii="Arial" w:hAnsi="Arial" w:cs="Arial"/>
          <w:sz w:val="22"/>
          <w:szCs w:val="22"/>
        </w:rPr>
        <w:t xml:space="preserve">di __________ </w:t>
      </w:r>
      <w:r w:rsidR="00FC4C28" w:rsidRPr="00FF2F48">
        <w:rPr>
          <w:rFonts w:ascii="Arial" w:hAnsi="Arial" w:cs="Arial"/>
          <w:sz w:val="22"/>
          <w:szCs w:val="22"/>
        </w:rPr>
        <w:t xml:space="preserve">dal___________________________________ </w:t>
      </w:r>
      <w:r w:rsidRPr="00FF2F48">
        <w:rPr>
          <w:rFonts w:ascii="Arial" w:hAnsi="Arial" w:cs="Arial"/>
          <w:sz w:val="22"/>
          <w:szCs w:val="22"/>
        </w:rPr>
        <w:t>al n. ___________</w:t>
      </w:r>
      <w:r w:rsidRPr="00FF2F48">
        <w:rPr>
          <w:rFonts w:ascii="Arial" w:eastAsia="Calibri" w:hAnsi="Arial" w:cs="Arial"/>
          <w:color w:val="000000"/>
          <w:kern w:val="0"/>
          <w:sz w:val="22"/>
          <w:szCs w:val="22"/>
        </w:rPr>
        <w:t xml:space="preserve"> per lo svolgimento dell’attività di ____________________________________________________, </w:t>
      </w:r>
      <w:r w:rsidR="004D1AEC" w:rsidRPr="00FF2F48">
        <w:rPr>
          <w:rFonts w:ascii="Arial" w:eastAsia="Calibri" w:hAnsi="Arial" w:cs="Arial"/>
          <w:color w:val="000000"/>
          <w:kern w:val="0"/>
          <w:sz w:val="22"/>
          <w:szCs w:val="22"/>
        </w:rPr>
        <w:t>attinente</w:t>
      </w:r>
      <w:r w:rsidRPr="00FF2F48">
        <w:rPr>
          <w:rFonts w:ascii="Arial" w:eastAsia="Calibri" w:hAnsi="Arial" w:cs="Arial"/>
          <w:color w:val="000000"/>
          <w:kern w:val="0"/>
          <w:sz w:val="22"/>
          <w:szCs w:val="22"/>
        </w:rPr>
        <w:t xml:space="preserve"> a quelle oggetto della gara</w:t>
      </w:r>
      <w:r w:rsidR="00D77D4D" w:rsidRPr="00FF2F48">
        <w:rPr>
          <w:rFonts w:ascii="Arial" w:hAnsi="Arial" w:cs="Arial"/>
          <w:sz w:val="22"/>
          <w:szCs w:val="22"/>
        </w:rPr>
        <w:t xml:space="preserve">, </w:t>
      </w:r>
      <w:r w:rsidR="00D77D4D" w:rsidRPr="00FF2F48">
        <w:t xml:space="preserve"> </w:t>
      </w:r>
      <w:r w:rsidR="00D77D4D" w:rsidRPr="00FF2F48">
        <w:rPr>
          <w:rFonts w:ascii="Arial" w:hAnsi="Arial" w:cs="Arial"/>
          <w:sz w:val="22"/>
          <w:szCs w:val="22"/>
        </w:rPr>
        <w:t>codice fiscale n. ___________________________ e partita IVA n. _____________________; codice INAIL n. _________________________________, Posizioni Assicurative Territoriali – P.A.T. n. _________________________________________, Matricola</w:t>
      </w:r>
      <w:r w:rsidR="00D77D4D" w:rsidRPr="00FC4C28">
        <w:rPr>
          <w:rFonts w:ascii="Arial" w:hAnsi="Arial" w:cs="Arial"/>
          <w:sz w:val="22"/>
          <w:szCs w:val="22"/>
        </w:rPr>
        <w:t xml:space="preserve"> aziendale INPS (con dipendenti) n. ___________________________________ Matricola INPS (senza dipendenti, posizione personale) n. ______________________________ e il C.C.N.L. applicato è _____________________________</w:t>
      </w:r>
    </w:p>
    <w:p w:rsidR="00D77D4D" w:rsidRPr="003511D7" w:rsidRDefault="00D77D4D" w:rsidP="00911E3F">
      <w:pPr>
        <w:pStyle w:val="titolo4"/>
        <w:jc w:val="both"/>
        <w:rPr>
          <w:b w:val="0"/>
          <w:bCs w:val="0"/>
        </w:rPr>
      </w:pPr>
      <w:r w:rsidRPr="00FC4C28">
        <w:rPr>
          <w:b w:val="0"/>
          <w:bCs w:val="0"/>
        </w:rPr>
        <w:t>Numero dipendenti: ________________________________;</w:t>
      </w:r>
    </w:p>
    <w:p w:rsidR="00D77D4D" w:rsidRPr="003511D7" w:rsidRDefault="00D77D4D" w:rsidP="00911E3F">
      <w:pPr>
        <w:pStyle w:val="titolo4"/>
        <w:jc w:val="both"/>
        <w:rPr>
          <w:b w:val="0"/>
          <w:bCs w:val="0"/>
        </w:rPr>
      </w:pPr>
      <w:r w:rsidRPr="003511D7">
        <w:rPr>
          <w:b w:val="0"/>
          <w:bCs w:val="0"/>
        </w:rPr>
        <w:t>(</w:t>
      </w:r>
      <w:proofErr w:type="gramStart"/>
      <w:r w:rsidRPr="003511D7">
        <w:rPr>
          <w:b w:val="0"/>
          <w:bCs w:val="0"/>
        </w:rPr>
        <w:t>in</w:t>
      </w:r>
      <w:proofErr w:type="gramEnd"/>
      <w:r w:rsidRPr="003511D7">
        <w:rPr>
          <w:b w:val="0"/>
          <w:bCs w:val="0"/>
        </w:rPr>
        <w:t xml:space="preserve">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w:t>
      </w:r>
      <w:r w:rsidRPr="007E749B">
        <w:rPr>
          <w:b w:val="0"/>
          <w:bCs w:val="0"/>
        </w:rPr>
        <w:t>83 del Codice</w:t>
      </w:r>
      <w:r w:rsidRPr="003511D7">
        <w:rPr>
          <w:b w:val="0"/>
          <w:bCs w:val="0"/>
        </w:rPr>
        <w:t>);</w:t>
      </w:r>
    </w:p>
    <w:p w:rsidR="00D77D4D" w:rsidRPr="003511D7" w:rsidRDefault="00D77D4D">
      <w:pPr>
        <w:pStyle w:val="titolo4"/>
        <w:jc w:val="both"/>
        <w:rPr>
          <w:b w:val="0"/>
          <w:bCs w:val="0"/>
        </w:rPr>
      </w:pPr>
    </w:p>
    <w:p w:rsidR="00D77D4D" w:rsidRPr="003511D7" w:rsidRDefault="00236998" w:rsidP="00EB1EFB">
      <w:pPr>
        <w:pStyle w:val="titolo4"/>
        <w:jc w:val="both"/>
      </w:pPr>
      <w:r>
        <w:t>2</w:t>
      </w:r>
      <w:r w:rsidR="00D77D4D" w:rsidRPr="003511D7">
        <w:t>.</w:t>
      </w:r>
      <w:r w:rsidR="00D77D4D" w:rsidRPr="003511D7">
        <w:rPr>
          <w:b w:val="0"/>
          <w:bCs w:val="0"/>
        </w:rPr>
        <w:t xml:space="preserve"> (dichiarazione da rendere o meno in relazione alla personalità giuridica del soggetto richiedente. In caso di società con sede in uno stato diverso dall’Italia occorre indicare i dati equivalenti vigenti nel relativo stato, ai sensi di quanto previsto </w:t>
      </w:r>
      <w:r w:rsidR="00D77D4D" w:rsidRPr="007E749B">
        <w:rPr>
          <w:b w:val="0"/>
          <w:bCs w:val="0"/>
        </w:rPr>
        <w:t>dall’art. 83 del Codice)</w:t>
      </w:r>
    </w:p>
    <w:p w:rsidR="00D77D4D" w:rsidRPr="003511D7" w:rsidRDefault="00D77D4D">
      <w:pPr>
        <w:pStyle w:val="titolo4"/>
        <w:jc w:val="both"/>
        <w:rPr>
          <w:b w:val="0"/>
          <w:bCs w:val="0"/>
          <w:i/>
          <w:iCs/>
        </w:rPr>
      </w:pPr>
    </w:p>
    <w:p w:rsidR="00D77D4D" w:rsidRPr="003511D7" w:rsidRDefault="00236998">
      <w:pPr>
        <w:pStyle w:val="titolo4"/>
        <w:jc w:val="both"/>
        <w:rPr>
          <w:b w:val="0"/>
          <w:bCs w:val="0"/>
        </w:rPr>
      </w:pPr>
      <w:r>
        <w:t>2</w:t>
      </w:r>
      <w:r w:rsidR="00D77D4D" w:rsidRPr="003511D7">
        <w:t>.1</w:t>
      </w:r>
      <w:r w:rsidR="00D77D4D" w:rsidRPr="003511D7">
        <w:rPr>
          <w:b w:val="0"/>
          <w:bCs w:val="0"/>
        </w:rPr>
        <w:t xml:space="preserve"> che (</w:t>
      </w:r>
      <w:r w:rsidR="00D77D4D" w:rsidRPr="003511D7">
        <w:t>solo per le imprese individuali</w:t>
      </w:r>
      <w:r w:rsidR="00D77D4D" w:rsidRPr="003511D7">
        <w:rPr>
          <w:b w:val="0"/>
          <w:bCs w:val="0"/>
        </w:rPr>
        <w:t xml:space="preserve">) il titolare attuale è il seguente </w:t>
      </w:r>
      <w:r w:rsidR="00D77D4D" w:rsidRPr="00950654">
        <w:rPr>
          <w:bCs w:val="0"/>
        </w:rPr>
        <w:t>(</w:t>
      </w:r>
      <w:r w:rsidR="00D77D4D" w:rsidRPr="003511D7">
        <w:t>b)</w:t>
      </w:r>
      <w:r w:rsidR="00D77D4D" w:rsidRPr="003511D7">
        <w:rPr>
          <w:b w:val="0"/>
          <w:bCs w:val="0"/>
        </w:rPr>
        <w:t>_____________________</w:t>
      </w:r>
    </w:p>
    <w:p w:rsidR="00D77D4D" w:rsidRPr="003511D7" w:rsidRDefault="00236998" w:rsidP="007B54C3">
      <w:pPr>
        <w:pStyle w:val="titolo4"/>
        <w:jc w:val="both"/>
        <w:rPr>
          <w:b w:val="0"/>
          <w:bCs w:val="0"/>
        </w:rPr>
      </w:pPr>
      <w:r>
        <w:t>2</w:t>
      </w:r>
      <w:r w:rsidR="00D77D4D" w:rsidRPr="003511D7">
        <w:t>.2</w:t>
      </w:r>
      <w:r w:rsidR="00D77D4D" w:rsidRPr="003511D7">
        <w:rPr>
          <w:b w:val="0"/>
          <w:bCs w:val="0"/>
        </w:rPr>
        <w:t xml:space="preserve"> che nel libro soci della società figurano i soci sottoelencati, titolari delle azioni/quote di capitale riportate a fianco di ciascuno di essi:</w:t>
      </w:r>
    </w:p>
    <w:p w:rsidR="00D77D4D" w:rsidRPr="003511D7" w:rsidRDefault="00D77D4D" w:rsidP="007B54C3">
      <w:pPr>
        <w:pStyle w:val="titolo4"/>
        <w:jc w:val="both"/>
        <w:rPr>
          <w:b w:val="0"/>
          <w:bCs w:val="0"/>
        </w:rPr>
      </w:pPr>
      <w:r w:rsidRPr="003511D7">
        <w:rPr>
          <w:b w:val="0"/>
          <w:bCs w:val="0"/>
        </w:rPr>
        <w:t xml:space="preserve">……………….. … </w:t>
      </w:r>
      <w:r w:rsidR="004D1AEC">
        <w:rPr>
          <w:b w:val="0"/>
          <w:bCs w:val="0"/>
        </w:rPr>
        <w:t xml:space="preserve">……………….. … ___________________ </w:t>
      </w:r>
    </w:p>
    <w:p w:rsidR="00D77D4D" w:rsidRPr="003511D7" w:rsidRDefault="00D77D4D" w:rsidP="007B54C3">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7B54C3">
      <w:pPr>
        <w:pStyle w:val="titolo4"/>
        <w:jc w:val="both"/>
        <w:rPr>
          <w:b w:val="0"/>
          <w:bCs w:val="0"/>
        </w:rPr>
      </w:pPr>
    </w:p>
    <w:p w:rsidR="00D77D4D" w:rsidRPr="003511D7" w:rsidRDefault="00236998">
      <w:pPr>
        <w:pStyle w:val="titolo4"/>
        <w:jc w:val="both"/>
      </w:pPr>
      <w:r>
        <w:t>2</w:t>
      </w:r>
      <w:r w:rsidR="00D77D4D" w:rsidRPr="003511D7">
        <w:t xml:space="preserve">.3 </w:t>
      </w:r>
      <w:r w:rsidR="00D77D4D" w:rsidRPr="003511D7">
        <w:rPr>
          <w:b w:val="0"/>
          <w:bCs w:val="0"/>
        </w:rPr>
        <w:t>che i soci, il socio unico, il socio di maggioranza, i rappresentanti legali e gli altri soggetti con potere di rappresentanza attualmente in carica sono i seguenti (</w:t>
      </w:r>
      <w:r w:rsidR="00D77D4D" w:rsidRPr="003511D7">
        <w:t>c) (d</w:t>
      </w:r>
      <w:r w:rsidR="00D77D4D" w:rsidRPr="003511D7">
        <w:rPr>
          <w:b w:val="0"/>
          <w:bCs w:val="0"/>
        </w:rPr>
        <w:t>):</w:t>
      </w:r>
    </w:p>
    <w:p w:rsidR="00D77D4D" w:rsidRPr="003511D7" w:rsidRDefault="004B0D89">
      <w:pPr>
        <w:pStyle w:val="titolo4"/>
        <w:jc w:val="both"/>
      </w:pPr>
      <w:r>
        <w:rPr>
          <w:noProof/>
        </w:rPr>
        <w:pict>
          <v:shapetype id="_x0000_t202" coordsize="21600,21600" o:spt="202" path="m,l,21600r21600,l21600,xe">
            <v:stroke joinstyle="miter"/>
            <v:path gradientshapeok="t" o:connecttype="rect"/>
          </v:shapetype>
          <v:shape id="Cornice2" o:spid="_x0000_s1029" type="#_x0000_t202" style="position:absolute;left:0;text-align:left;margin-left:-5.65pt;margin-top:101.65pt;width:514.5pt;height:6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r w:rsidRPr="002F076A">
                          <w:rPr>
                            <w:b w:val="0"/>
                            <w:bCs w:val="0"/>
                            <w:sz w:val="20"/>
                            <w:szCs w:val="20"/>
                          </w:rPr>
                          <w:t>Prov</w:t>
                        </w:r>
                        <w:proofErr w:type="spellEnd"/>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r>
        <w:rPr>
          <w:noProof/>
        </w:rPr>
        <w:pict>
          <v:shape id="Cornice1" o:spid="_x0000_s1027" type="#_x0000_t202" style="position:absolute;left:0;text-align:left;margin-left:-5.65pt;margin-top:8.7pt;width:514.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Carica ricoperta</w:t>
                        </w: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r w:rsidR="00236998">
        <w:t>2</w:t>
      </w:r>
      <w:r w:rsidR="00D77D4D" w:rsidRPr="003511D7">
        <w:t xml:space="preserve">.4 </w:t>
      </w:r>
      <w:r w:rsidR="00D77D4D" w:rsidRPr="003511D7">
        <w:rPr>
          <w:b w:val="0"/>
          <w:bCs w:val="0"/>
        </w:rPr>
        <w:t>che i direttori tecnici attualmente in carica sono i seguenti (</w:t>
      </w:r>
      <w:r w:rsidR="00D77D4D" w:rsidRPr="003511D7">
        <w:t>a):</w:t>
      </w:r>
    </w:p>
    <w:p w:rsidR="00223A80" w:rsidRPr="00FF2F48" w:rsidRDefault="00EF132E" w:rsidP="00EF132E">
      <w:pPr>
        <w:pStyle w:val="titolo4"/>
        <w:jc w:val="both"/>
        <w:rPr>
          <w:b w:val="0"/>
        </w:rPr>
      </w:pPr>
      <w:r w:rsidRPr="00FF2F48">
        <w:t xml:space="preserve">2.5 </w:t>
      </w:r>
      <w:r w:rsidRPr="00FF2F48">
        <w:rPr>
          <w:b w:val="0"/>
        </w:rPr>
        <w:t>PER LE SOCIETA’ DI CAPITALI: che i</w:t>
      </w:r>
      <w:r w:rsidR="00223A80" w:rsidRPr="00FF2F48">
        <w:rPr>
          <w:b w:val="0"/>
        </w:rPr>
        <w:t xml:space="preserve">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w:t>
      </w:r>
      <w:r w:rsidRPr="00FF2F48">
        <w:rPr>
          <w:b w:val="0"/>
        </w:rPr>
        <w:t>i</w:t>
      </w:r>
      <w:r w:rsidR="00223A80" w:rsidRPr="00FF2F48">
        <w:rPr>
          <w:b w:val="0"/>
        </w:rPr>
        <w:t xml:space="preserve"> membri del collegio sindacale nelle società con</w:t>
      </w:r>
      <w:r w:rsidR="00223A80" w:rsidRPr="00FF2F48">
        <w:t xml:space="preserve"> </w:t>
      </w:r>
      <w:r w:rsidR="00223A80" w:rsidRPr="00FF2F48">
        <w:rPr>
          <w:b w:val="0"/>
        </w:rPr>
        <w:t xml:space="preserve">sistema di amministrazione </w:t>
      </w:r>
      <w:r w:rsidR="00E24184" w:rsidRPr="00FF2F48">
        <w:rPr>
          <w:b w:val="0"/>
        </w:rPr>
        <w:lastRenderedPageBreak/>
        <w:t xml:space="preserve">tradizionale e </w:t>
      </w:r>
      <w:r w:rsidR="00223A80" w:rsidRPr="00FF2F48">
        <w:rPr>
          <w:b w:val="0"/>
        </w:rPr>
        <w:t xml:space="preserve">i membri del comitato per il controllo sulla gestione nelle società con sistema di amministrazione monistico; </w:t>
      </w:r>
      <w:r w:rsidRPr="00FF2F48">
        <w:rPr>
          <w:b w:val="0"/>
        </w:rPr>
        <w:t>i</w:t>
      </w:r>
      <w:r w:rsidR="00223A80" w:rsidRPr="00FF2F48">
        <w:rPr>
          <w:b w:val="0"/>
        </w:rPr>
        <w:t xml:space="preserve"> memb</w:t>
      </w:r>
      <w:r w:rsidR="00E24184" w:rsidRPr="00FF2F48">
        <w:rPr>
          <w:b w:val="0"/>
        </w:rPr>
        <w:t xml:space="preserve">ri del consiglio di gestione e </w:t>
      </w:r>
      <w:r w:rsidR="00223A80" w:rsidRPr="00FF2F48">
        <w:rPr>
          <w:b w:val="0"/>
        </w:rPr>
        <w:t>i membri del consiglio di sorveglianza, nelle società con sistem</w:t>
      </w:r>
      <w:r w:rsidRPr="00FF2F48">
        <w:rPr>
          <w:b w:val="0"/>
        </w:rPr>
        <w:t>a di amministrazione dualistico;</w:t>
      </w:r>
      <w:r w:rsidR="004D1AEC" w:rsidRPr="00FF2F48">
        <w:rPr>
          <w:b w:val="0"/>
        </w:rPr>
        <w:t xml:space="preserve"> </w:t>
      </w:r>
      <w:r w:rsidR="004D1AEC" w:rsidRPr="00FF2F48">
        <w:rPr>
          <w:b w:val="0"/>
          <w:sz w:val="23"/>
          <w:szCs w:val="23"/>
        </w:rPr>
        <w:t xml:space="preserve">i soggetti che, benché non siano membri degli organi sociali di amministrazione e controllo, risultino muniti di poteri di rappresentanza (come gli institori e i procuratori </w:t>
      </w:r>
      <w:r w:rsidR="004D1AEC" w:rsidRPr="00FF2F48">
        <w:rPr>
          <w:b w:val="0"/>
          <w:i/>
          <w:iCs/>
          <w:sz w:val="23"/>
          <w:szCs w:val="23"/>
        </w:rPr>
        <w:t xml:space="preserve">ad </w:t>
      </w:r>
      <w:proofErr w:type="spellStart"/>
      <w:r w:rsidR="004D1AEC" w:rsidRPr="00FF2F48">
        <w:rPr>
          <w:b w:val="0"/>
          <w:i/>
          <w:iCs/>
          <w:sz w:val="23"/>
          <w:szCs w:val="23"/>
        </w:rPr>
        <w:t>negotia</w:t>
      </w:r>
      <w:proofErr w:type="spellEnd"/>
      <w:r w:rsidR="004D1AEC" w:rsidRPr="00FF2F48">
        <w:rPr>
          <w:b w:val="0"/>
          <w:i/>
          <w:iCs/>
          <w:sz w:val="23"/>
          <w:szCs w:val="23"/>
        </w:rPr>
        <w:t xml:space="preserve">), </w:t>
      </w:r>
      <w:r w:rsidR="004D1AEC" w:rsidRPr="00FF2F48">
        <w:rPr>
          <w:b w:val="0"/>
          <w:sz w:val="23"/>
          <w:szCs w:val="23"/>
        </w:rPr>
        <w:t xml:space="preserve">di direzione (come i dipendenti o i professionisti ai quali siano stati conferiti significativi poteri di direzione e gestione dell’impresa) o di controllo (come il revisore contabile e l’Organismo di Vigilanza di cui all’art. 6 del D. </w:t>
      </w:r>
      <w:proofErr w:type="spellStart"/>
      <w:r w:rsidR="004D1AEC" w:rsidRPr="00FF2F48">
        <w:rPr>
          <w:b w:val="0"/>
          <w:sz w:val="23"/>
          <w:szCs w:val="23"/>
        </w:rPr>
        <w:t>Lgs</w:t>
      </w:r>
      <w:proofErr w:type="spellEnd"/>
      <w:r w:rsidR="004D1AEC" w:rsidRPr="00FF2F48">
        <w:rPr>
          <w:b w:val="0"/>
          <w:sz w:val="23"/>
          <w:szCs w:val="23"/>
        </w:rPr>
        <w:t>. n. 231/2001 cui sia affidato il compito di vigilare sul funzionamento e sull’osservanza dei modelli di organizzazione e di gestione idonei a prevenire reati)</w:t>
      </w:r>
      <w:r w:rsidR="004D1AEC" w:rsidRPr="00FF2F48">
        <w:rPr>
          <w:sz w:val="23"/>
          <w:szCs w:val="23"/>
        </w:rPr>
        <w:t xml:space="preserve"> </w:t>
      </w:r>
      <w:r w:rsidRPr="00FF2F48">
        <w:rPr>
          <w:b w:val="0"/>
        </w:rPr>
        <w:t xml:space="preserve">sono i seguenti </w:t>
      </w:r>
      <w:r w:rsidRPr="00FF2F48">
        <w:t>(f):</w:t>
      </w:r>
    </w:p>
    <w:p w:rsidR="00EF132E" w:rsidRPr="00EF132E" w:rsidRDefault="00EF132E" w:rsidP="00EF132E">
      <w:pPr>
        <w:pStyle w:val="titolo4"/>
        <w:jc w:val="both"/>
        <w:rPr>
          <w:b w:val="0"/>
        </w:rPr>
      </w:pPr>
    </w:p>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F132E" w:rsidRPr="002F076A" w:rsidTr="00C54DD4">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Carica ricoperta</w:t>
            </w:r>
          </w:p>
        </w:tc>
      </w:tr>
      <w:tr w:rsidR="00EF132E" w:rsidRPr="002F076A"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r>
      <w:tr w:rsidR="00EF132E" w:rsidTr="00C54DD4">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bl>
    <w:p w:rsidR="00EF132E" w:rsidRDefault="00EF132E" w:rsidP="00223A80">
      <w:pPr>
        <w:widowControl/>
        <w:suppressAutoHyphens w:val="0"/>
        <w:autoSpaceDE w:val="0"/>
        <w:adjustRightInd w:val="0"/>
        <w:textAlignment w:val="auto"/>
        <w:rPr>
          <w:rFonts w:ascii="Garamond" w:hAnsi="Garamond" w:cs="Garamond"/>
          <w:color w:val="000000"/>
          <w:kern w:val="0"/>
          <w:sz w:val="23"/>
          <w:szCs w:val="23"/>
        </w:rPr>
      </w:pPr>
    </w:p>
    <w:p w:rsidR="00223A80" w:rsidRPr="00223A80" w:rsidRDefault="00223A80" w:rsidP="00223A80">
      <w:pPr>
        <w:widowControl/>
        <w:suppressAutoHyphens w:val="0"/>
        <w:autoSpaceDE w:val="0"/>
        <w:adjustRightInd w:val="0"/>
        <w:textAlignment w:val="auto"/>
        <w:rPr>
          <w:rFonts w:ascii="Garamond" w:hAnsi="Garamond" w:cs="Garamond"/>
          <w:color w:val="000000"/>
          <w:kern w:val="0"/>
          <w:sz w:val="23"/>
          <w:szCs w:val="23"/>
        </w:rPr>
      </w:pPr>
    </w:p>
    <w:p w:rsidR="00D77D4D" w:rsidRPr="003511D7" w:rsidRDefault="00236998">
      <w:pPr>
        <w:pStyle w:val="titolo4"/>
        <w:jc w:val="both"/>
      </w:pPr>
      <w:r>
        <w:t>2</w:t>
      </w:r>
      <w:r w:rsidR="00D77D4D" w:rsidRPr="003511D7">
        <w:t>.</w:t>
      </w:r>
      <w:r w:rsidR="00EF132E">
        <w:t>6</w:t>
      </w:r>
      <w:r w:rsidR="00D77D4D" w:rsidRPr="003511D7">
        <w:rPr>
          <w:b w:val="0"/>
          <w:bCs w:val="0"/>
        </w:rPr>
        <w:t xml:space="preserve">. </w:t>
      </w:r>
      <w:proofErr w:type="gramStart"/>
      <w:r w:rsidR="00D77D4D" w:rsidRPr="003511D7">
        <w:rPr>
          <w:b w:val="0"/>
          <w:bCs w:val="0"/>
        </w:rPr>
        <w:t>che</w:t>
      </w:r>
      <w:proofErr w:type="gramEnd"/>
      <w:r w:rsidR="00D77D4D" w:rsidRPr="003511D7">
        <w:rPr>
          <w:b w:val="0"/>
          <w:bCs w:val="0"/>
        </w:rPr>
        <w:t xml:space="preserve"> i soggetti cessati dalla carica nell’anno antecedente la data di pubblicazione dell’avviso sono i seguenti </w:t>
      </w:r>
      <w:r w:rsidR="00D77D4D" w:rsidRPr="00950654">
        <w:rPr>
          <w:bCs w:val="0"/>
        </w:rPr>
        <w:t>(</w:t>
      </w:r>
      <w:r w:rsidR="00D77D4D" w:rsidRPr="003511D7">
        <w:t>e):</w:t>
      </w:r>
    </w:p>
    <w:p w:rsidR="00D77D4D" w:rsidRPr="003511D7" w:rsidRDefault="004B0D89">
      <w:pPr>
        <w:pStyle w:val="titolo4"/>
        <w:jc w:val="both"/>
        <w:rPr>
          <w:b w:val="0"/>
          <w:bCs w:val="0"/>
        </w:rPr>
      </w:pPr>
      <w:r>
        <w:rPr>
          <w:noProof/>
        </w:rPr>
        <w:pict>
          <v:shape id="Cornice3" o:spid="_x0000_s1028" type="#_x0000_t202" style="position:absolute;left:0;text-align:left;margin-left:-5.65pt;margin-top:8.7pt;width:514.5pt;height:9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24184" w:rsidTr="0082717E">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Carica ricoperta</w:t>
                        </w: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p>
    <w:p w:rsidR="00D77D4D" w:rsidRDefault="00236998" w:rsidP="00D42F7A">
      <w:pPr>
        <w:pStyle w:val="titolo4"/>
        <w:jc w:val="both"/>
        <w:rPr>
          <w:rFonts w:ascii="Tahoma" w:hAnsi="Tahoma" w:cs="Tahoma"/>
          <w:b w:val="0"/>
          <w:bCs w:val="0"/>
          <w:sz w:val="20"/>
          <w:szCs w:val="20"/>
        </w:rPr>
      </w:pPr>
      <w:r w:rsidRPr="00BB343E">
        <w:t>3</w:t>
      </w:r>
      <w:r w:rsidR="00D77D4D" w:rsidRPr="00BB343E">
        <w:t>.</w:t>
      </w:r>
      <w:r w:rsidR="00D77D4D" w:rsidRPr="003511D7">
        <w:t xml:space="preserve"> </w:t>
      </w:r>
      <w:r w:rsidR="00D77D4D" w:rsidRPr="00F47ECA">
        <w:rPr>
          <w:b w:val="0"/>
          <w:bCs w:val="0"/>
        </w:rPr>
        <w:t xml:space="preserve">che nei confronti, dell’operatore economico, delle persone fisiche sopraindicate </w:t>
      </w:r>
      <w:r w:rsidR="00D77D4D" w:rsidRPr="00950654">
        <w:rPr>
          <w:bCs w:val="0"/>
        </w:rPr>
        <w:t>(</w:t>
      </w:r>
      <w:r w:rsidR="00D77D4D" w:rsidRPr="00F47ECA">
        <w:t>a), (b), (c), (d</w:t>
      </w:r>
      <w:r w:rsidR="00D77D4D" w:rsidRPr="00950654">
        <w:rPr>
          <w:bCs w:val="0"/>
        </w:rPr>
        <w:t>)</w:t>
      </w:r>
      <w:r w:rsidR="00D77D4D" w:rsidRPr="00FF2F48">
        <w:rPr>
          <w:b w:val="0"/>
          <w:bCs w:val="0"/>
        </w:rPr>
        <w:t xml:space="preserve">, </w:t>
      </w:r>
      <w:r w:rsidR="00EF132E" w:rsidRPr="00FF2F48">
        <w:rPr>
          <w:bCs w:val="0"/>
        </w:rPr>
        <w:t>(f)</w:t>
      </w:r>
      <w:r w:rsidR="00EF132E">
        <w:rPr>
          <w:b w:val="0"/>
          <w:bCs w:val="0"/>
        </w:rPr>
        <w:t xml:space="preserve"> </w:t>
      </w:r>
      <w:r w:rsidR="00D77D4D" w:rsidRPr="00F47ECA">
        <w:rPr>
          <w:b w:val="0"/>
          <w:bCs w:val="0"/>
        </w:rPr>
        <w:t xml:space="preserve">non ricorrono i motivi di esclusione di cui all’art. 80 del D. </w:t>
      </w:r>
      <w:proofErr w:type="spellStart"/>
      <w:r w:rsidR="00D77D4D" w:rsidRPr="00F47ECA">
        <w:rPr>
          <w:b w:val="0"/>
          <w:bCs w:val="0"/>
        </w:rPr>
        <w:t>Lgs</w:t>
      </w:r>
      <w:proofErr w:type="spellEnd"/>
      <w:r w:rsidR="00D77D4D" w:rsidRPr="00F47ECA">
        <w:rPr>
          <w:b w:val="0"/>
          <w:bCs w:val="0"/>
        </w:rPr>
        <w:t xml:space="preserve">. 50/2016 come di seguito riportati con riproduzione dello stesso articolo e, limitatamente ai soggetti di cui alla lettera </w:t>
      </w:r>
      <w:r w:rsidR="00D77D4D" w:rsidRPr="00950654">
        <w:rPr>
          <w:bCs w:val="0"/>
        </w:rPr>
        <w:t>(e)</w:t>
      </w:r>
      <w:r w:rsidR="00D77D4D" w:rsidRPr="00F47ECA">
        <w:rPr>
          <w:b w:val="0"/>
          <w:bCs w:val="0"/>
        </w:rPr>
        <w:t xml:space="preserve"> solo con riferimento al comma 1 dello stesso:</w:t>
      </w:r>
    </w:p>
    <w:p w:rsidR="00D77D4D" w:rsidRPr="00414C2E" w:rsidRDefault="00D77D4D" w:rsidP="00D42F7A">
      <w:pPr>
        <w:pStyle w:val="NormaleWeb"/>
        <w:jc w:val="both"/>
        <w:rPr>
          <w:rFonts w:ascii="Tahoma" w:hAnsi="Tahoma" w:cs="Tahoma"/>
          <w:i/>
          <w:sz w:val="20"/>
          <w:szCs w:val="20"/>
        </w:rPr>
      </w:pPr>
      <w:r>
        <w:rPr>
          <w:rFonts w:ascii="Tahoma" w:hAnsi="Tahoma" w:cs="Tahoma"/>
          <w:b/>
          <w:bCs/>
          <w:i/>
          <w:sz w:val="20"/>
          <w:szCs w:val="20"/>
        </w:rPr>
        <w:t>“</w:t>
      </w:r>
      <w:r w:rsidRPr="00414C2E">
        <w:rPr>
          <w:rFonts w:ascii="Tahoma" w:hAnsi="Tahoma" w:cs="Tahoma"/>
          <w:b/>
          <w:bCs/>
          <w:i/>
          <w:sz w:val="20"/>
          <w:szCs w:val="20"/>
        </w:rPr>
        <w:t xml:space="preserve">Art. 80. (Motivi di esclusione)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7" w:anchor="444" w:history="1">
        <w:r w:rsidRPr="00414C2E">
          <w:rPr>
            <w:rStyle w:val="Collegamentoipertestuale"/>
            <w:rFonts w:ascii="Tahoma" w:hAnsi="Tahoma" w:cs="Tahoma"/>
            <w:sz w:val="20"/>
            <w:szCs w:val="20"/>
          </w:rPr>
          <w:t>articolo 444 del codice di procedura penale</w:t>
        </w:r>
      </w:hyperlink>
      <w:r w:rsidRPr="00414C2E">
        <w:rPr>
          <w:rFonts w:ascii="Tahoma" w:hAnsi="Tahoma" w:cs="Tahoma"/>
          <w:i/>
          <w:sz w:val="20"/>
          <w:szCs w:val="20"/>
        </w:rPr>
        <w:t>, anche riferita a un suo subappaltatore nei casi di cui all'</w:t>
      </w:r>
      <w:hyperlink r:id="rId8" w:anchor="105" w:history="1">
        <w:r w:rsidRPr="00414C2E">
          <w:rPr>
            <w:rStyle w:val="Collegamentoipertestuale"/>
            <w:rFonts w:ascii="Tahoma" w:hAnsi="Tahoma" w:cs="Tahoma"/>
            <w:sz w:val="20"/>
            <w:szCs w:val="20"/>
          </w:rPr>
          <w:t>articolo 105, comma 6</w:t>
        </w:r>
      </w:hyperlink>
      <w:r w:rsidRPr="00414C2E">
        <w:rPr>
          <w:rFonts w:ascii="Tahoma" w:hAnsi="Tahoma" w:cs="Tahoma"/>
          <w:i/>
          <w:sz w:val="20"/>
          <w:szCs w:val="20"/>
        </w:rPr>
        <w:t xml:space="preserve">, per uno dei seguenti reati: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a) delitti, consumati o tentati, di cui agli </w:t>
      </w:r>
      <w:hyperlink r:id="rId9" w:anchor="416" w:history="1">
        <w:r w:rsidRPr="00414C2E">
          <w:rPr>
            <w:rStyle w:val="Collegamentoipertestuale"/>
            <w:rFonts w:ascii="Tahoma" w:hAnsi="Tahoma" w:cs="Tahoma"/>
            <w:sz w:val="20"/>
            <w:szCs w:val="20"/>
          </w:rPr>
          <w:t>articoli 416, 416-bis del codice penale</w:t>
        </w:r>
      </w:hyperlink>
      <w:r w:rsidRPr="00414C2E">
        <w:rPr>
          <w:rFonts w:ascii="Tahoma" w:hAnsi="Tahoma" w:cs="Tahoma"/>
          <w:i/>
          <w:sz w:val="20"/>
          <w:szCs w:val="20"/>
        </w:rPr>
        <w:t xml:space="preserve"> ovvero delitti commessi avvalendosi delle condizioni previste dal predetto </w:t>
      </w:r>
      <w:hyperlink r:id="rId10" w:anchor="416-bis" w:history="1">
        <w:r w:rsidRPr="00414C2E">
          <w:rPr>
            <w:rStyle w:val="Collegamentoipertestuale"/>
            <w:rFonts w:ascii="Tahoma" w:hAnsi="Tahoma" w:cs="Tahoma"/>
            <w:sz w:val="20"/>
            <w:szCs w:val="20"/>
          </w:rPr>
          <w:t>articolo 416-bis</w:t>
        </w:r>
      </w:hyperlink>
      <w:r w:rsidRPr="00414C2E">
        <w:rPr>
          <w:rFonts w:ascii="Tahoma" w:hAnsi="Tahoma" w:cs="Tahoma"/>
          <w:i/>
          <w:sz w:val="20"/>
          <w:szCs w:val="20"/>
        </w:rPr>
        <w:t xml:space="preserve"> ovvero al fine di agevolare l'attività delle associazioni previste dallo stesso articolo, nonché per i delitti, consumati o tentati, previsti dall'</w:t>
      </w:r>
      <w:hyperlink r:id="rId11" w:anchor="y_1990_0309" w:history="1">
        <w:r w:rsidRPr="00414C2E">
          <w:rPr>
            <w:rStyle w:val="Collegamentoipertestuale"/>
            <w:rFonts w:ascii="Tahoma" w:hAnsi="Tahoma" w:cs="Tahoma"/>
            <w:sz w:val="20"/>
            <w:szCs w:val="20"/>
          </w:rPr>
          <w:t>articolo 74 del decreto del Presidente della Repubblica 9 ottobre 1990, n. 309</w:t>
        </w:r>
      </w:hyperlink>
      <w:r w:rsidRPr="00414C2E">
        <w:rPr>
          <w:rFonts w:ascii="Tahoma" w:hAnsi="Tahoma" w:cs="Tahoma"/>
          <w:i/>
          <w:sz w:val="20"/>
          <w:szCs w:val="20"/>
        </w:rPr>
        <w:t xml:space="preserve">, </w:t>
      </w:r>
      <w:bookmarkStart w:id="0" w:name="x_1973_0043"/>
      <w:r w:rsidRPr="00414C2E">
        <w:rPr>
          <w:rFonts w:ascii="Tahoma" w:hAnsi="Tahoma" w:cs="Tahoma"/>
          <w:i/>
          <w:sz w:val="20"/>
          <w:szCs w:val="20"/>
        </w:rPr>
        <w:t>dall</w:t>
      </w:r>
      <w:bookmarkEnd w:id="0"/>
      <w:r w:rsidRPr="00414C2E">
        <w:rPr>
          <w:rFonts w:ascii="Tahoma" w:hAnsi="Tahoma" w:cs="Tahoma"/>
          <w:i/>
          <w:sz w:val="20"/>
          <w:szCs w:val="20"/>
        </w:rPr>
        <w:t>’</w:t>
      </w:r>
      <w:hyperlink r:id="rId12" w:anchor="y_1973_0043" w:history="1">
        <w:r w:rsidRPr="00414C2E">
          <w:rPr>
            <w:rStyle w:val="Collegamentoipertestuale"/>
            <w:rFonts w:ascii="Tahoma" w:hAnsi="Tahoma" w:cs="Tahoma"/>
            <w:sz w:val="20"/>
            <w:szCs w:val="20"/>
          </w:rPr>
          <w:t>articolo 291-quater del decreto del Presidente della Repubblica 23 gennaio 1973, n. 43</w:t>
        </w:r>
      </w:hyperlink>
      <w:r w:rsidRPr="00414C2E">
        <w:rPr>
          <w:rFonts w:ascii="Tahoma" w:hAnsi="Tahoma" w:cs="Tahoma"/>
          <w:i/>
          <w:sz w:val="20"/>
          <w:szCs w:val="20"/>
        </w:rPr>
        <w:t xml:space="preserve"> e dall'</w:t>
      </w:r>
      <w:hyperlink r:id="rId13" w:anchor="260" w:history="1">
        <w:r w:rsidRPr="00414C2E">
          <w:rPr>
            <w:rStyle w:val="Collegamentoipertestuale"/>
            <w:rFonts w:ascii="Tahoma" w:hAnsi="Tahoma" w:cs="Tahoma"/>
            <w:sz w:val="20"/>
            <w:szCs w:val="20"/>
          </w:rPr>
          <w:t>articolo 260 del decreto legislativo 3 aprile 2006, n. 152</w:t>
        </w:r>
      </w:hyperlink>
      <w:r w:rsidRPr="00414C2E">
        <w:rPr>
          <w:rFonts w:ascii="Tahoma" w:hAnsi="Tahoma" w:cs="Tahoma"/>
          <w:i/>
          <w:sz w:val="20"/>
          <w:szCs w:val="20"/>
        </w:rPr>
        <w:t>, in quanto riconducibi</w:t>
      </w:r>
      <w:r w:rsidRPr="00414C2E">
        <w:rPr>
          <w:rFonts w:ascii="Tahoma" w:hAnsi="Tahoma" w:cs="Tahoma"/>
          <w:i/>
          <w:sz w:val="20"/>
          <w:szCs w:val="20"/>
        </w:rPr>
        <w:lastRenderedPageBreak/>
        <w:t xml:space="preserve">li alla partecipazione a un'organizzazione criminale, quale definita all'articolo 2 della decisione quadro 2008/841/GAI del Consiglio;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b) delitti, consumati o tentati, di cui agli </w:t>
      </w:r>
      <w:hyperlink r:id="rId14" w:anchor="317" w:history="1">
        <w:r w:rsidRPr="00414C2E">
          <w:rPr>
            <w:rStyle w:val="Collegamentoipertestuale"/>
            <w:rFonts w:ascii="Tahoma" w:hAnsi="Tahoma" w:cs="Tahoma"/>
            <w:sz w:val="20"/>
            <w:szCs w:val="20"/>
          </w:rPr>
          <w:t>articoli 317, 318, 319, 319-ter, 319-quater, 320, 321, 322, 322-bis</w:t>
        </w:r>
      </w:hyperlink>
      <w:r w:rsidRPr="00414C2E">
        <w:rPr>
          <w:rFonts w:ascii="Tahoma" w:hAnsi="Tahoma" w:cs="Tahoma"/>
          <w:i/>
          <w:sz w:val="20"/>
          <w:szCs w:val="20"/>
        </w:rPr>
        <w:t xml:space="preserve">, </w:t>
      </w:r>
      <w:hyperlink r:id="rId15" w:anchor="346-bis" w:history="1">
        <w:r w:rsidRPr="00414C2E">
          <w:rPr>
            <w:rStyle w:val="Collegamentoipertestuale"/>
            <w:rFonts w:ascii="Tahoma" w:hAnsi="Tahoma" w:cs="Tahoma"/>
            <w:sz w:val="20"/>
            <w:szCs w:val="20"/>
          </w:rPr>
          <w:t>346-bis</w:t>
        </w:r>
      </w:hyperlink>
      <w:r w:rsidRPr="00414C2E">
        <w:rPr>
          <w:rFonts w:ascii="Tahoma" w:hAnsi="Tahoma" w:cs="Tahoma"/>
          <w:i/>
          <w:sz w:val="20"/>
          <w:szCs w:val="20"/>
        </w:rPr>
        <w:t xml:space="preserve">, </w:t>
      </w:r>
      <w:hyperlink r:id="rId16" w:anchor="353" w:history="1">
        <w:r w:rsidRPr="00414C2E">
          <w:rPr>
            <w:rStyle w:val="Collegamentoipertestuale"/>
            <w:rFonts w:ascii="Tahoma" w:hAnsi="Tahoma" w:cs="Tahoma"/>
            <w:sz w:val="20"/>
            <w:szCs w:val="20"/>
          </w:rPr>
          <w:t>353, 353-bis, 354, 355 e 356 del codice penale</w:t>
        </w:r>
      </w:hyperlink>
      <w:r w:rsidRPr="00414C2E">
        <w:rPr>
          <w:rFonts w:ascii="Tahoma" w:hAnsi="Tahoma" w:cs="Tahoma"/>
          <w:i/>
          <w:sz w:val="20"/>
          <w:szCs w:val="20"/>
        </w:rPr>
        <w:t xml:space="preserve"> nonché all’</w:t>
      </w:r>
      <w:hyperlink r:id="rId17" w:anchor="2635" w:history="1">
        <w:r w:rsidRPr="00414C2E">
          <w:rPr>
            <w:rStyle w:val="Collegamentoipertestuale"/>
            <w:rFonts w:ascii="Tahoma" w:hAnsi="Tahoma" w:cs="Tahoma"/>
            <w:sz w:val="20"/>
            <w:szCs w:val="20"/>
          </w:rPr>
          <w:t>articolo 2635 del codice civile</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c) frode ai sensi dell'articolo 1 della convenzione relativa alla tutela degli interessi finanziari delle Comunità europee;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d) delitti, consumati o tentati, commessi con finalità di terrorismo, anche internazionale, e di eversione dell'ordine costituzionale reati terroristici o reati connessi alle attività terroristiche;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e) delitti di cui agli </w:t>
      </w:r>
      <w:hyperlink r:id="rId18" w:anchor="648-bis" w:history="1">
        <w:r w:rsidRPr="00414C2E">
          <w:rPr>
            <w:rStyle w:val="Collegamentoipertestuale"/>
            <w:rFonts w:ascii="Tahoma" w:hAnsi="Tahoma" w:cs="Tahoma"/>
            <w:sz w:val="20"/>
            <w:szCs w:val="20"/>
          </w:rPr>
          <w:t>articoli 648-bis, 648-ter e 648-ter.1 del codice penale</w:t>
        </w:r>
      </w:hyperlink>
      <w:r w:rsidRPr="00414C2E">
        <w:rPr>
          <w:rFonts w:ascii="Tahoma" w:hAnsi="Tahoma" w:cs="Tahoma"/>
          <w:i/>
          <w:sz w:val="20"/>
          <w:szCs w:val="20"/>
        </w:rPr>
        <w:t>, riciclaggio di proventi di attività criminose o finanziamento del terrorismo, quali definiti all'</w:t>
      </w:r>
      <w:hyperlink r:id="rId19" w:anchor="y_2007_0109" w:history="1">
        <w:r w:rsidRPr="00414C2E">
          <w:rPr>
            <w:rStyle w:val="Collegamentoipertestuale"/>
            <w:rFonts w:ascii="Tahoma" w:hAnsi="Tahoma" w:cs="Tahoma"/>
            <w:sz w:val="20"/>
            <w:szCs w:val="20"/>
          </w:rPr>
          <w:t>articolo 1 del decreto legislativo 22 giugno 2007, n. 109</w:t>
        </w:r>
      </w:hyperlink>
      <w:r w:rsidRPr="00414C2E">
        <w:rPr>
          <w:rFonts w:ascii="Tahoma" w:hAnsi="Tahoma" w:cs="Tahoma"/>
          <w:i/>
          <w:sz w:val="20"/>
          <w:szCs w:val="20"/>
        </w:rPr>
        <w:t xml:space="preserve"> e successive modificazioni;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f) sfruttamento del lavoro minorile e altre forme di tratta di esseri umani definite con il decreto legislativo 4 marzo 2014, n. 24;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g) ogni altro delitto da cui derivi, quale pena accessoria, l'incapacità di contrattare con la pubblica amministrazione;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2. Costituisce altresì motivo di esclusione la sussistenza di cause di decadenza, di sospensione o di divieto previste dall'</w:t>
      </w:r>
      <w:hyperlink r:id="rId20" w:anchor="067" w:history="1">
        <w:r w:rsidRPr="00414C2E">
          <w:rPr>
            <w:rStyle w:val="Collegamentoipertestuale"/>
            <w:rFonts w:ascii="Tahoma" w:hAnsi="Tahoma" w:cs="Tahoma"/>
            <w:sz w:val="20"/>
            <w:szCs w:val="20"/>
          </w:rPr>
          <w:t xml:space="preserve">articolo 67 del decreto legislativo 6 settembre 2011, n. </w:t>
        </w:r>
        <w:proofErr w:type="gramStart"/>
        <w:r w:rsidRPr="00414C2E">
          <w:rPr>
            <w:rStyle w:val="Collegamentoipertestuale"/>
            <w:rFonts w:ascii="Tahoma" w:hAnsi="Tahoma" w:cs="Tahoma"/>
            <w:sz w:val="20"/>
            <w:szCs w:val="20"/>
          </w:rPr>
          <w:t>159</w:t>
        </w:r>
      </w:hyperlink>
      <w:r w:rsidRPr="00414C2E">
        <w:rPr>
          <w:rFonts w:ascii="Tahoma" w:hAnsi="Tahoma" w:cs="Tahoma"/>
          <w:i/>
          <w:sz w:val="20"/>
          <w:szCs w:val="20"/>
        </w:rPr>
        <w:t xml:space="preserve">  o</w:t>
      </w:r>
      <w:proofErr w:type="gramEnd"/>
      <w:r w:rsidRPr="00414C2E">
        <w:rPr>
          <w:rFonts w:ascii="Tahoma" w:hAnsi="Tahoma" w:cs="Tahoma"/>
          <w:i/>
          <w:sz w:val="20"/>
          <w:szCs w:val="20"/>
        </w:rPr>
        <w:t xml:space="preserve"> di un tentativo di infiltrazione mafiosa di cui all'</w:t>
      </w:r>
      <w:hyperlink r:id="rId21" w:anchor="084" w:history="1">
        <w:r w:rsidRPr="00414C2E">
          <w:rPr>
            <w:rStyle w:val="Collegamentoipertestuale"/>
            <w:rFonts w:ascii="Tahoma" w:hAnsi="Tahoma" w:cs="Tahoma"/>
            <w:sz w:val="20"/>
            <w:szCs w:val="20"/>
          </w:rPr>
          <w:t>articolo 84, comma 4, del medesimo decreto</w:t>
        </w:r>
      </w:hyperlink>
      <w:r w:rsidRPr="00414C2E">
        <w:rPr>
          <w:rFonts w:ascii="Tahoma" w:hAnsi="Tahoma" w:cs="Tahoma"/>
          <w:i/>
          <w:sz w:val="20"/>
          <w:szCs w:val="20"/>
        </w:rPr>
        <w:t xml:space="preserve">. Resta fermo quanto previsto dagli </w:t>
      </w:r>
      <w:hyperlink r:id="rId22" w:anchor="088" w:history="1">
        <w:r w:rsidRPr="00414C2E">
          <w:rPr>
            <w:rStyle w:val="Collegamentoipertestuale"/>
            <w:rFonts w:ascii="Tahoma" w:hAnsi="Tahoma" w:cs="Tahoma"/>
            <w:sz w:val="20"/>
            <w:szCs w:val="20"/>
          </w:rPr>
          <w:t>articoli 88, comma 4-bis</w:t>
        </w:r>
      </w:hyperlink>
      <w:r w:rsidRPr="00414C2E">
        <w:rPr>
          <w:rFonts w:ascii="Tahoma" w:hAnsi="Tahoma" w:cs="Tahoma"/>
          <w:i/>
          <w:sz w:val="20"/>
          <w:szCs w:val="20"/>
        </w:rPr>
        <w:t xml:space="preserve">, e </w:t>
      </w:r>
      <w:hyperlink r:id="rId23" w:anchor="092" w:history="1">
        <w:r w:rsidRPr="00414C2E">
          <w:rPr>
            <w:rStyle w:val="Collegamentoipertestuale"/>
            <w:rFonts w:ascii="Tahoma" w:hAnsi="Tahoma" w:cs="Tahoma"/>
            <w:sz w:val="20"/>
            <w:szCs w:val="20"/>
          </w:rPr>
          <w:t>92, commi 2 e 3, del decreto legislativo 6 settembre 2011, n. 159</w:t>
        </w:r>
      </w:hyperlink>
      <w:r w:rsidRPr="00414C2E">
        <w:rPr>
          <w:rFonts w:ascii="Tahoma" w:hAnsi="Tahoma" w:cs="Tahoma"/>
          <w:i/>
          <w:sz w:val="20"/>
          <w:szCs w:val="20"/>
        </w:rPr>
        <w:t xml:space="preserve">, con riferimento rispettivamente alle comunicazioni antimafia e alle informazioni antimafia.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414C2E">
          <w:rPr>
            <w:rStyle w:val="Collegamentoipertestuale"/>
            <w:rFonts w:ascii="Tahoma" w:hAnsi="Tahoma" w:cs="Tahoma"/>
            <w:sz w:val="20"/>
            <w:szCs w:val="20"/>
          </w:rPr>
          <w:t>articolo 48-bis, commi 1 e 2-bis, del decreto del Presidente della Repubblica 29 settembre 1973, n. 602</w:t>
        </w:r>
      </w:hyperlink>
      <w:r w:rsidRPr="00414C2E">
        <w:rPr>
          <w:rFonts w:ascii="Tahoma" w:hAnsi="Tahoma" w:cs="Tahoma"/>
          <w:i/>
          <w:sz w:val="20"/>
          <w:szCs w:val="2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5. Le stazioni appaltanti escludono dalla partecipazione alla procedura d'appalto un operatore economico in una delle seguenti situazioni, anche riferita a un suo subappaltatore nei casi di cui all'</w:t>
      </w:r>
      <w:hyperlink r:id="rId25" w:anchor="105" w:history="1">
        <w:r w:rsidRPr="00414C2E">
          <w:rPr>
            <w:rStyle w:val="Collegamentoipertestuale"/>
            <w:rFonts w:ascii="Tahoma" w:hAnsi="Tahoma" w:cs="Tahoma"/>
            <w:sz w:val="20"/>
            <w:szCs w:val="20"/>
          </w:rPr>
          <w:t>articolo 105, comma 6</w:t>
        </w:r>
      </w:hyperlink>
      <w:r w:rsidRPr="00414C2E">
        <w:rPr>
          <w:rFonts w:ascii="Tahoma" w:hAnsi="Tahoma" w:cs="Tahoma"/>
          <w:i/>
          <w:sz w:val="20"/>
          <w:szCs w:val="20"/>
        </w:rPr>
        <w:t xml:space="preserve"> qualora: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a) la stazione appaltante possa dimostrare con qualunque mezzo adeguato la presenza di gravi infrazioni debitamente accertate alle norme in materia di salute e sicurezza sul lavoro nonché agli obblighi di cui all'</w:t>
      </w:r>
      <w:hyperlink r:id="rId26" w:anchor="030" w:history="1">
        <w:r w:rsidRPr="00414C2E">
          <w:rPr>
            <w:rStyle w:val="Collegamentoipertestuale"/>
            <w:rFonts w:ascii="Tahoma" w:hAnsi="Tahoma" w:cs="Tahoma"/>
            <w:sz w:val="20"/>
            <w:szCs w:val="20"/>
          </w:rPr>
          <w:t>articolo 30, comma 3</w:t>
        </w:r>
      </w:hyperlink>
      <w:r w:rsidRPr="00414C2E">
        <w:rPr>
          <w:rFonts w:ascii="Tahoma" w:hAnsi="Tahoma" w:cs="Tahoma"/>
          <w:i/>
          <w:sz w:val="20"/>
          <w:szCs w:val="20"/>
        </w:rPr>
        <w:t xml:space="preserve"> del presente codice;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414C2E">
          <w:rPr>
            <w:rStyle w:val="Collegamentoipertestuale"/>
            <w:rFonts w:ascii="Tahoma" w:hAnsi="Tahoma" w:cs="Tahoma"/>
            <w:sz w:val="20"/>
            <w:szCs w:val="20"/>
          </w:rPr>
          <w:t>articolo 110</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d) la partecipazione dell'operatore economico determini una situazione di conflitto di interesse ai sensi dell'</w:t>
      </w:r>
      <w:hyperlink r:id="rId28" w:anchor="042" w:history="1">
        <w:r w:rsidRPr="00414C2E">
          <w:rPr>
            <w:rStyle w:val="Collegamentoipertestuale"/>
            <w:rFonts w:ascii="Tahoma" w:hAnsi="Tahoma" w:cs="Tahoma"/>
            <w:sz w:val="20"/>
            <w:szCs w:val="20"/>
          </w:rPr>
          <w:t>articolo 42, comma 2</w:t>
        </w:r>
      </w:hyperlink>
      <w:r w:rsidRPr="00414C2E">
        <w:rPr>
          <w:rFonts w:ascii="Tahoma" w:hAnsi="Tahoma" w:cs="Tahoma"/>
          <w:i/>
          <w:sz w:val="20"/>
          <w:szCs w:val="20"/>
        </w:rPr>
        <w:t xml:space="preserve">, non diversamente risolvibile;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e) una distorsione della concorrenza derivante dal precedente coinvolgimento degli operatori economici nella preparazione della procedura d'appalto di cui all'</w:t>
      </w:r>
      <w:hyperlink r:id="rId29" w:anchor="067" w:history="1">
        <w:r w:rsidRPr="00414C2E">
          <w:rPr>
            <w:rStyle w:val="Collegamentoipertestuale"/>
            <w:rFonts w:ascii="Tahoma" w:hAnsi="Tahoma" w:cs="Tahoma"/>
            <w:sz w:val="20"/>
            <w:szCs w:val="20"/>
          </w:rPr>
          <w:t>articolo 67</w:t>
        </w:r>
      </w:hyperlink>
      <w:r w:rsidRPr="00414C2E">
        <w:rPr>
          <w:rFonts w:ascii="Tahoma" w:hAnsi="Tahoma" w:cs="Tahoma"/>
          <w:i/>
          <w:sz w:val="20"/>
          <w:szCs w:val="20"/>
        </w:rPr>
        <w:t xml:space="preserve"> non possa essere risolta con misure meno intrusive;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f) l'operatore economico sia stato soggetto alla sanzione </w:t>
      </w:r>
      <w:proofErr w:type="spellStart"/>
      <w:r w:rsidRPr="00414C2E">
        <w:rPr>
          <w:rFonts w:ascii="Tahoma" w:hAnsi="Tahoma" w:cs="Tahoma"/>
          <w:i/>
          <w:sz w:val="20"/>
          <w:szCs w:val="20"/>
        </w:rPr>
        <w:t>interdittiva</w:t>
      </w:r>
      <w:proofErr w:type="spellEnd"/>
      <w:r w:rsidRPr="00414C2E">
        <w:rPr>
          <w:rFonts w:ascii="Tahoma" w:hAnsi="Tahoma" w:cs="Tahoma"/>
          <w:i/>
          <w:sz w:val="20"/>
          <w:szCs w:val="20"/>
        </w:rPr>
        <w:t xml:space="preserve"> di cui all'</w:t>
      </w:r>
      <w:hyperlink r:id="rId30" w:anchor="09" w:history="1">
        <w:r w:rsidRPr="00414C2E">
          <w:rPr>
            <w:rStyle w:val="Collegamentoipertestuale"/>
            <w:rFonts w:ascii="Tahoma" w:hAnsi="Tahoma" w:cs="Tahoma"/>
            <w:sz w:val="20"/>
            <w:szCs w:val="20"/>
          </w:rPr>
          <w:t>articolo 9, comma 2, lettera c) del decreto legislativo 8 giugno 2001, n. 231</w:t>
        </w:r>
      </w:hyperlink>
      <w:r w:rsidRPr="00414C2E">
        <w:rPr>
          <w:rFonts w:ascii="Tahoma" w:hAnsi="Tahoma" w:cs="Tahoma"/>
          <w:i/>
          <w:sz w:val="20"/>
          <w:szCs w:val="20"/>
        </w:rPr>
        <w:t xml:space="preserve"> o ad altra sanzione che comporta il divieto di contrarre con la pubblica amministrazione, compresi i provvedimenti </w:t>
      </w:r>
      <w:proofErr w:type="spellStart"/>
      <w:r w:rsidRPr="00414C2E">
        <w:rPr>
          <w:rFonts w:ascii="Tahoma" w:hAnsi="Tahoma" w:cs="Tahoma"/>
          <w:i/>
          <w:sz w:val="20"/>
          <w:szCs w:val="20"/>
        </w:rPr>
        <w:t>interdittivi</w:t>
      </w:r>
      <w:proofErr w:type="spellEnd"/>
      <w:r w:rsidRPr="00414C2E">
        <w:rPr>
          <w:rFonts w:ascii="Tahoma" w:hAnsi="Tahoma" w:cs="Tahoma"/>
          <w:i/>
          <w:sz w:val="20"/>
          <w:szCs w:val="20"/>
        </w:rPr>
        <w:t xml:space="preserve"> di cui all'</w:t>
      </w:r>
      <w:hyperlink r:id="rId31" w:anchor="014" w:history="1">
        <w:r w:rsidRPr="00414C2E">
          <w:rPr>
            <w:rStyle w:val="Collegamentoipertestuale"/>
            <w:rFonts w:ascii="Tahoma" w:hAnsi="Tahoma" w:cs="Tahoma"/>
            <w:sz w:val="20"/>
            <w:szCs w:val="20"/>
          </w:rPr>
          <w:t>articolo 14 del decreto legislativo 9 aprile 2008, n. 81</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h) l'operatore economico abbia violato il divieto di intestazione fiduciaria di cui all'</w:t>
      </w:r>
      <w:hyperlink r:id="rId32" w:anchor="17" w:history="1">
        <w:r w:rsidRPr="00414C2E">
          <w:rPr>
            <w:rStyle w:val="Collegamentoipertestuale"/>
            <w:rFonts w:ascii="Tahoma" w:hAnsi="Tahoma" w:cs="Tahoma"/>
            <w:sz w:val="20"/>
            <w:szCs w:val="20"/>
          </w:rPr>
          <w:t>articolo 17 della legge 19 marzo 1990, n. 55</w:t>
        </w:r>
      </w:hyperlink>
      <w:r w:rsidRPr="00414C2E">
        <w:rPr>
          <w:rFonts w:ascii="Tahoma" w:hAnsi="Tahoma" w:cs="Tahoma"/>
          <w:i/>
          <w:sz w:val="20"/>
          <w:szCs w:val="20"/>
        </w:rPr>
        <w:t xml:space="preserve">. L'esclusione ha durata di un anno decorrente dall'accertamento definitivo della violazione e va comunque disposta se la violazione non è stata rimossa;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i) l'operatore economico non presenti la certificazione di cui all'</w:t>
      </w:r>
      <w:hyperlink r:id="rId33" w:anchor="17" w:history="1">
        <w:r w:rsidRPr="00414C2E">
          <w:rPr>
            <w:rStyle w:val="Collegamentoipertestuale"/>
            <w:rFonts w:ascii="Tahoma" w:hAnsi="Tahoma" w:cs="Tahoma"/>
            <w:sz w:val="20"/>
            <w:szCs w:val="20"/>
          </w:rPr>
          <w:t>articolo 17 della legge 12 marzo 1999, n. 68</w:t>
        </w:r>
      </w:hyperlink>
      <w:r w:rsidRPr="00414C2E">
        <w:rPr>
          <w:rFonts w:ascii="Tahoma" w:hAnsi="Tahoma" w:cs="Tahoma"/>
          <w:i/>
          <w:sz w:val="20"/>
          <w:szCs w:val="20"/>
        </w:rPr>
        <w:t xml:space="preserve">, ovvero </w:t>
      </w:r>
      <w:r w:rsidRPr="00414C2E">
        <w:rPr>
          <w:rFonts w:ascii="Tahoma" w:hAnsi="Tahoma" w:cs="Tahoma"/>
          <w:i/>
          <w:color w:val="FF0000"/>
          <w:sz w:val="20"/>
          <w:szCs w:val="20"/>
        </w:rPr>
        <w:t xml:space="preserve">[non] </w:t>
      </w:r>
      <w:r w:rsidRPr="00414C2E">
        <w:rPr>
          <w:rFonts w:ascii="Tahoma" w:hAnsi="Tahoma" w:cs="Tahoma"/>
          <w:i/>
          <w:sz w:val="20"/>
          <w:szCs w:val="20"/>
        </w:rPr>
        <w:t xml:space="preserve">autocertifichi la sussistenza del medesimo requisito;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l) l'operatore economico che, pur essendo stato vittima dei reati previsti e puniti dagli </w:t>
      </w:r>
      <w:hyperlink r:id="rId34" w:anchor="317" w:history="1">
        <w:r w:rsidRPr="00414C2E">
          <w:rPr>
            <w:rStyle w:val="Collegamentoipertestuale"/>
            <w:rFonts w:ascii="Tahoma" w:hAnsi="Tahoma" w:cs="Tahoma"/>
            <w:sz w:val="20"/>
            <w:szCs w:val="20"/>
          </w:rPr>
          <w:t>articoli 317</w:t>
        </w:r>
      </w:hyperlink>
      <w:r w:rsidRPr="00414C2E">
        <w:rPr>
          <w:rFonts w:ascii="Tahoma" w:hAnsi="Tahoma" w:cs="Tahoma"/>
          <w:i/>
          <w:sz w:val="20"/>
          <w:szCs w:val="20"/>
        </w:rPr>
        <w:t xml:space="preserve"> e </w:t>
      </w:r>
      <w:hyperlink r:id="rId35" w:anchor="629" w:history="1">
        <w:r w:rsidRPr="00414C2E">
          <w:rPr>
            <w:rStyle w:val="Collegamentoipertestuale"/>
            <w:rFonts w:ascii="Tahoma" w:hAnsi="Tahoma" w:cs="Tahoma"/>
            <w:sz w:val="20"/>
            <w:szCs w:val="20"/>
          </w:rPr>
          <w:t>629 del codice penale</w:t>
        </w:r>
      </w:hyperlink>
      <w:r w:rsidRPr="00414C2E">
        <w:rPr>
          <w:rFonts w:ascii="Tahoma" w:hAnsi="Tahoma" w:cs="Tahoma"/>
          <w:i/>
          <w:sz w:val="20"/>
          <w:szCs w:val="20"/>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414C2E">
          <w:rPr>
            <w:rStyle w:val="Collegamentoipertestuale"/>
            <w:rFonts w:ascii="Tahoma" w:hAnsi="Tahoma" w:cs="Tahoma"/>
            <w:sz w:val="20"/>
            <w:szCs w:val="20"/>
          </w:rPr>
          <w:t>articolo 4, primo comma, della legge 24 novembre 1981, n. 689</w:t>
        </w:r>
      </w:hyperlink>
      <w:r w:rsidRPr="00414C2E">
        <w:rPr>
          <w:rFonts w:ascii="Tahoma" w:hAnsi="Tahoma" w:cs="Tahoma"/>
          <w:i/>
          <w:sz w:val="20"/>
          <w:szCs w:val="20"/>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m) l'operatore economico si trovi rispetto ad un altro partecipante alla medesima procedura di affidamento, in una situazione di controllo di cui all'</w:t>
      </w:r>
      <w:hyperlink r:id="rId37" w:anchor="2359" w:history="1">
        <w:r w:rsidRPr="00414C2E">
          <w:rPr>
            <w:rStyle w:val="Collegamentoipertestuale"/>
            <w:rFonts w:ascii="Tahoma" w:hAnsi="Tahoma" w:cs="Tahoma"/>
            <w:sz w:val="20"/>
            <w:szCs w:val="20"/>
          </w:rPr>
          <w:t>articolo 2359 del codice civile</w:t>
        </w:r>
      </w:hyperlink>
      <w:r w:rsidRPr="00414C2E">
        <w:rPr>
          <w:rFonts w:ascii="Tahoma" w:hAnsi="Tahoma" w:cs="Tahoma"/>
          <w:i/>
          <w:sz w:val="20"/>
          <w:szCs w:val="20"/>
        </w:rPr>
        <w:t xml:space="preserve"> o in una qualsiasi relazione, anche di fatto, se la situazione di controllo o la relazione comporti che le offerte sono imputabili ad un unico centro decisionale.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8. Se la stazione appaltante ritiene che le misure di cui al comma 7 sono sufficienti, l'operatore economico non è escluso della procedura d'appalto; viceversa dell'esclusione viene data motivata comunicazione all'operatore economico.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9. Un operatore economico escluso con sentenza definitiva dalla partecipazione alle procedure di appalto non può avvalersi della possibilità prevista dai commi 7 e 8 nel corso del periodo di esclusione derivante da tale sentenza.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8" w:anchor="020" w:history="1">
        <w:r w:rsidRPr="00414C2E">
          <w:rPr>
            <w:rStyle w:val="Collegamentoipertestuale"/>
            <w:rFonts w:ascii="Tahoma" w:hAnsi="Tahoma" w:cs="Tahoma"/>
            <w:sz w:val="20"/>
            <w:szCs w:val="20"/>
          </w:rPr>
          <w:t xml:space="preserve">articoli </w:t>
        </w:r>
      </w:hyperlink>
      <w:hyperlink r:id="rId39" w:anchor="020" w:history="1">
        <w:r w:rsidRPr="00414C2E">
          <w:rPr>
            <w:rStyle w:val="Collegamentoipertestuale"/>
            <w:rFonts w:ascii="Tahoma" w:hAnsi="Tahoma" w:cs="Tahoma"/>
            <w:sz w:val="20"/>
            <w:szCs w:val="20"/>
          </w:rPr>
          <w:t>20 e 24 del decreto legislativo 6 settembre 2011 n. 159</w:t>
        </w:r>
      </w:hyperlink>
      <w:r w:rsidRPr="00414C2E">
        <w:rPr>
          <w:rFonts w:ascii="Tahoma" w:hAnsi="Tahoma" w:cs="Tahoma"/>
          <w:i/>
          <w:sz w:val="20"/>
          <w:szCs w:val="20"/>
        </w:rPr>
        <w:t xml:space="preserve">, ed affidate ad un custode o amministratore giudiziario o finanziario, limitatamente a quelle riferite al periodo precedente al predetto affidamento.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D77D4D" w:rsidRDefault="00D77D4D" w:rsidP="00D42F7A">
      <w:pPr>
        <w:pStyle w:val="NormaleWeb"/>
        <w:jc w:val="both"/>
        <w:rPr>
          <w:rFonts w:ascii="Tahoma" w:hAnsi="Tahoma" w:cs="Tahoma"/>
          <w:i/>
          <w:sz w:val="20"/>
          <w:szCs w:val="20"/>
        </w:rPr>
      </w:pPr>
      <w:r w:rsidRPr="00414C2E">
        <w:rPr>
          <w:rFonts w:ascii="Tahoma" w:hAnsi="Tahoma" w:cs="Tahoma"/>
          <w:i/>
          <w:sz w:val="20"/>
          <w:szCs w:val="20"/>
        </w:rPr>
        <w:t>14. Non possono essere affidatari di subappalti e non possono stipulare i relativi contratti i soggetti per i quali ricorrano i motivi di esclusione previsti dal presente articolo.</w:t>
      </w:r>
      <w:r>
        <w:rPr>
          <w:rFonts w:ascii="Tahoma" w:hAnsi="Tahoma" w:cs="Tahoma"/>
          <w:i/>
          <w:sz w:val="20"/>
          <w:szCs w:val="20"/>
        </w:rPr>
        <w:t>”</w:t>
      </w:r>
    </w:p>
    <w:p w:rsidR="00D77D4D" w:rsidRPr="00C2301A" w:rsidRDefault="00236998" w:rsidP="00322A6E">
      <w:pPr>
        <w:pStyle w:val="titolo4"/>
        <w:jc w:val="both"/>
        <w:rPr>
          <w:b w:val="0"/>
          <w:bCs w:val="0"/>
        </w:rPr>
      </w:pPr>
      <w:r>
        <w:t>3</w:t>
      </w:r>
      <w:r w:rsidR="00051ED4">
        <w:t>.1</w:t>
      </w:r>
      <w:r w:rsidR="00D77D4D" w:rsidRPr="00C2301A">
        <w:t xml:space="preserve"> </w:t>
      </w:r>
      <w:r w:rsidR="00D77D4D" w:rsidRPr="00C2301A">
        <w:rPr>
          <w:b w:val="0"/>
          <w:bCs w:val="0"/>
        </w:rPr>
        <w:t>che</w:t>
      </w:r>
      <w:r w:rsidR="00D77D4D">
        <w:rPr>
          <w:b w:val="0"/>
          <w:bCs w:val="0"/>
        </w:rPr>
        <w:t xml:space="preserve"> </w:t>
      </w:r>
      <w:r w:rsidR="00D77D4D" w:rsidRPr="00C2301A">
        <w:rPr>
          <w:b w:val="0"/>
          <w:bCs w:val="0"/>
        </w:rPr>
        <w:t>ai sensi del comma</w:t>
      </w:r>
      <w:r w:rsidR="00D77D4D">
        <w:rPr>
          <w:b w:val="0"/>
          <w:bCs w:val="0"/>
        </w:rPr>
        <w:t xml:space="preserve"> 3 dell’art.80 </w:t>
      </w:r>
      <w:r w:rsidR="00D77D4D" w:rsidRPr="00C2301A">
        <w:rPr>
          <w:b w:val="0"/>
          <w:bCs w:val="0"/>
        </w:rPr>
        <w:t xml:space="preserve">nei confronti delle persone fisiche sopra indicate </w:t>
      </w:r>
      <w:r w:rsidR="00D77D4D" w:rsidRPr="00C2301A">
        <w:t xml:space="preserve">(a), (b), (c), (d), </w:t>
      </w:r>
      <w:r w:rsidR="00EF132E">
        <w:t>(e</w:t>
      </w:r>
      <w:r w:rsidR="00EF132E" w:rsidRPr="00FF2F48">
        <w:t>), (f)</w:t>
      </w:r>
    </w:p>
    <w:p w:rsidR="00D77D4D" w:rsidRPr="00C2301A" w:rsidRDefault="00D77D4D" w:rsidP="00322A6E">
      <w:pPr>
        <w:pStyle w:val="titolo4"/>
        <w:numPr>
          <w:ilvl w:val="0"/>
          <w:numId w:val="1"/>
        </w:numPr>
        <w:jc w:val="both"/>
        <w:rPr>
          <w:b w:val="0"/>
          <w:bCs w:val="0"/>
        </w:rPr>
      </w:pPr>
      <w:proofErr w:type="gramStart"/>
      <w:r w:rsidRPr="00C2301A">
        <w:rPr>
          <w:b w:val="0"/>
          <w:bCs w:val="0"/>
        </w:rPr>
        <w:t>è</w:t>
      </w:r>
      <w:proofErr w:type="gramEnd"/>
      <w:r w:rsidRPr="00C2301A">
        <w:rPr>
          <w:b w:val="0"/>
          <w:bCs w:val="0"/>
        </w:rPr>
        <w:t xml:space="preserve"> stata emessa sentenza passata in giudicato o emesso decreto penale di condanna divenuto irrevocabile oppure sentenza di applicazione della pena su richiesta ai sensi dell’art 444 c.p.p. per i seguenti reati:</w:t>
      </w:r>
    </w:p>
    <w:p w:rsidR="00D77D4D" w:rsidRPr="00C2301A" w:rsidRDefault="00D77D4D" w:rsidP="00322A6E">
      <w:pPr>
        <w:pStyle w:val="titolo4"/>
        <w:numPr>
          <w:ilvl w:val="1"/>
          <w:numId w:val="2"/>
        </w:numPr>
        <w:jc w:val="both"/>
        <w:rPr>
          <w:b w:val="0"/>
          <w:bCs w:val="0"/>
        </w:rPr>
      </w:pPr>
      <w:proofErr w:type="gramStart"/>
      <w:r w:rsidRPr="00C2301A">
        <w:rPr>
          <w:b w:val="0"/>
          <w:bCs w:val="0"/>
        </w:rPr>
        <w:t>del</w:t>
      </w:r>
      <w:proofErr w:type="gramEnd"/>
      <w:r w:rsidRPr="00C2301A">
        <w:rPr>
          <w:b w:val="0"/>
          <w:bCs w:val="0"/>
        </w:rPr>
        <w:t xml:space="preserve"> soggetto condannato_______________________________________, sentenza/decreto </w:t>
      </w:r>
      <w:proofErr w:type="spellStart"/>
      <w:r w:rsidRPr="00C2301A">
        <w:rPr>
          <w:b w:val="0"/>
          <w:bCs w:val="0"/>
        </w:rPr>
        <w:t>del__________________n</w:t>
      </w:r>
      <w:proofErr w:type="spellEnd"/>
      <w:r w:rsidRPr="00C2301A">
        <w:rPr>
          <w:b w:val="0"/>
          <w:bCs w:val="0"/>
        </w:rPr>
        <w:t>_________________</w:t>
      </w:r>
    </w:p>
    <w:p w:rsidR="00D77D4D" w:rsidRPr="00C2301A" w:rsidRDefault="00D77D4D" w:rsidP="00322A6E">
      <w:pPr>
        <w:pStyle w:val="titolo4"/>
        <w:numPr>
          <w:ilvl w:val="1"/>
          <w:numId w:val="2"/>
        </w:numPr>
        <w:jc w:val="both"/>
        <w:rPr>
          <w:b w:val="0"/>
          <w:bCs w:val="0"/>
        </w:rPr>
      </w:pPr>
      <w:proofErr w:type="gramStart"/>
      <w:r w:rsidRPr="00C2301A">
        <w:rPr>
          <w:b w:val="0"/>
          <w:bCs w:val="0"/>
        </w:rPr>
        <w:t>del</w:t>
      </w:r>
      <w:proofErr w:type="gramEnd"/>
      <w:r w:rsidRPr="00C2301A">
        <w:rPr>
          <w:b w:val="0"/>
          <w:bCs w:val="0"/>
        </w:rPr>
        <w:t xml:space="preserve"> soggetto condannato______________________________________, sentenza/decreto del _________________ n ____________</w:t>
      </w:r>
    </w:p>
    <w:p w:rsidR="00D77D4D" w:rsidRDefault="00D77D4D" w:rsidP="00322A6E">
      <w:pPr>
        <w:pStyle w:val="NormaleWeb"/>
        <w:jc w:val="both"/>
      </w:pPr>
      <w:r w:rsidRPr="006E3B9D">
        <w:rPr>
          <w:rFonts w:ascii="Arial" w:hAnsi="Arial" w:cs="Arial"/>
          <w:sz w:val="22"/>
          <w:szCs w:val="22"/>
        </w:rPr>
        <w:t>Si precisa che</w:t>
      </w:r>
      <w:r>
        <w:rPr>
          <w:rFonts w:ascii="Arial" w:hAnsi="Arial" w:cs="Arial"/>
          <w:sz w:val="22"/>
          <w:szCs w:val="22"/>
        </w:rPr>
        <w:t>:</w:t>
      </w:r>
      <w:r w:rsidRPr="006E3B9D">
        <w:t xml:space="preserve"> </w:t>
      </w:r>
    </w:p>
    <w:p w:rsidR="00D77D4D" w:rsidRPr="004B2F68" w:rsidRDefault="00D77D4D" w:rsidP="00322A6E">
      <w:pPr>
        <w:pStyle w:val="NormaleWeb"/>
        <w:numPr>
          <w:ilvl w:val="1"/>
          <w:numId w:val="2"/>
        </w:numPr>
        <w:jc w:val="both"/>
        <w:rPr>
          <w:rFonts w:ascii="Arial" w:hAnsi="Arial" w:cs="Arial"/>
          <w:i/>
          <w:sz w:val="22"/>
          <w:szCs w:val="22"/>
        </w:rPr>
      </w:pPr>
      <w:proofErr w:type="gramStart"/>
      <w:r w:rsidRPr="00E30C59">
        <w:rPr>
          <w:rFonts w:ascii="Arial" w:hAnsi="Arial" w:cs="Arial"/>
          <w:b/>
          <w:sz w:val="22"/>
          <w:szCs w:val="22"/>
        </w:rPr>
        <w:t>ai</w:t>
      </w:r>
      <w:proofErr w:type="gramEnd"/>
      <w:r w:rsidRPr="00E30C59">
        <w:rPr>
          <w:rFonts w:ascii="Arial" w:hAnsi="Arial" w:cs="Arial"/>
          <w:b/>
          <w:sz w:val="22"/>
          <w:szCs w:val="22"/>
        </w:rPr>
        <w:t xml:space="preserve"> sensi del comma 3 dell’art.</w:t>
      </w:r>
      <w:r w:rsidR="004B2F68">
        <w:rPr>
          <w:rFonts w:ascii="Arial" w:hAnsi="Arial" w:cs="Arial"/>
          <w:b/>
          <w:sz w:val="22"/>
          <w:szCs w:val="22"/>
        </w:rPr>
        <w:t xml:space="preserve"> </w:t>
      </w:r>
      <w:r w:rsidRPr="00E30C59">
        <w:rPr>
          <w:rFonts w:ascii="Arial" w:hAnsi="Arial" w:cs="Arial"/>
          <w:b/>
          <w:sz w:val="22"/>
          <w:szCs w:val="22"/>
        </w:rPr>
        <w:t>80</w:t>
      </w:r>
      <w:r w:rsidRPr="00E30C59">
        <w:rPr>
          <w:rFonts w:ascii="Arial" w:hAnsi="Arial" w:cs="Arial"/>
          <w:sz w:val="22"/>
          <w:szCs w:val="22"/>
        </w:rPr>
        <w:t xml:space="preserve">: </w:t>
      </w:r>
      <w:r w:rsidRPr="00E30C59">
        <w:rPr>
          <w:rFonts w:ascii="Arial" w:hAnsi="Arial" w:cs="Arial"/>
          <w:i/>
          <w:sz w:val="22"/>
          <w:szCs w:val="22"/>
        </w:rPr>
        <w:t xml:space="preserve">l’esclusione e il divieto di partecipazione per l’operatore economico con riguardo ai reati commessi dai soggetti cessati dalla carica nell’anno antecedente la presente procedura non opera qualora l’operatore economico dimostri di aver </w:t>
      </w:r>
      <w:r w:rsidRPr="004B2F68">
        <w:rPr>
          <w:rFonts w:ascii="Arial" w:hAnsi="Arial" w:cs="Arial"/>
          <w:i/>
          <w:sz w:val="22"/>
          <w:szCs w:val="22"/>
        </w:rPr>
        <w:t>adottato atti o misure di completa ed effettiva dissociazione;</w:t>
      </w:r>
    </w:p>
    <w:p w:rsidR="00F95549" w:rsidRPr="004B2F68" w:rsidRDefault="004D1AEC" w:rsidP="004D1AEC">
      <w:pPr>
        <w:pStyle w:val="NormaleWeb"/>
        <w:ind w:left="993"/>
        <w:jc w:val="both"/>
        <w:rPr>
          <w:rFonts w:ascii="Arial" w:hAnsi="Arial" w:cs="Arial"/>
          <w:sz w:val="22"/>
          <w:szCs w:val="22"/>
        </w:rPr>
      </w:pPr>
      <w:r w:rsidRPr="004B2F68">
        <w:rPr>
          <w:rFonts w:ascii="Arial" w:hAnsi="Arial" w:cs="Arial"/>
          <w:b/>
          <w:bCs/>
          <w:sz w:val="22"/>
          <w:szCs w:val="22"/>
        </w:rPr>
        <w:t xml:space="preserve">A tal fine </w:t>
      </w:r>
      <w:r w:rsidR="00F95549" w:rsidRPr="004B2F68">
        <w:rPr>
          <w:rFonts w:ascii="Arial" w:hAnsi="Arial" w:cs="Arial"/>
          <w:b/>
          <w:bCs/>
          <w:sz w:val="22"/>
          <w:szCs w:val="22"/>
        </w:rPr>
        <w:t xml:space="preserve">il sottoscritto </w:t>
      </w:r>
      <w:r w:rsidRPr="004B2F68">
        <w:rPr>
          <w:rFonts w:ascii="Arial" w:hAnsi="Arial" w:cs="Arial"/>
          <w:b/>
          <w:bCs/>
          <w:sz w:val="22"/>
          <w:szCs w:val="22"/>
        </w:rPr>
        <w:t xml:space="preserve">dichiara </w:t>
      </w:r>
      <w:r w:rsidRPr="004B2F68">
        <w:rPr>
          <w:rFonts w:ascii="Arial" w:hAnsi="Arial" w:cs="Arial"/>
          <w:bCs/>
          <w:sz w:val="22"/>
          <w:szCs w:val="22"/>
        </w:rPr>
        <w:t xml:space="preserve">di </w:t>
      </w:r>
      <w:r w:rsidRPr="004B2F68">
        <w:rPr>
          <w:rFonts w:ascii="Arial" w:hAnsi="Arial" w:cs="Arial"/>
          <w:sz w:val="22"/>
          <w:szCs w:val="22"/>
        </w:rPr>
        <w:t>aver adottato i seguenti atti o misure di completa ed effettiva dissociazione</w:t>
      </w:r>
      <w:r w:rsidR="00F95549" w:rsidRPr="004B2F68">
        <w:rPr>
          <w:rFonts w:ascii="Arial" w:hAnsi="Arial" w:cs="Arial"/>
          <w:sz w:val="22"/>
          <w:szCs w:val="22"/>
        </w:rPr>
        <w:t>:</w:t>
      </w:r>
    </w:p>
    <w:p w:rsidR="004D1AEC" w:rsidRDefault="004D1AEC" w:rsidP="004D1AEC">
      <w:pPr>
        <w:pStyle w:val="NormaleWeb"/>
        <w:ind w:left="993"/>
        <w:jc w:val="both"/>
        <w:rPr>
          <w:rFonts w:ascii="Arial" w:hAnsi="Arial" w:cs="Arial"/>
          <w:i/>
          <w:sz w:val="22"/>
          <w:szCs w:val="22"/>
        </w:rPr>
      </w:pPr>
      <w:r w:rsidRPr="004B2F68">
        <w:rPr>
          <w:rFonts w:ascii="Arial" w:hAnsi="Arial" w:cs="Arial"/>
          <w:i/>
          <w:sz w:val="22"/>
          <w:szCs w:val="22"/>
        </w:rPr>
        <w:t>………………………………………………………………………………………………………………………………………………………………………………………………………………………………………………………………………………………………………………………………</w:t>
      </w:r>
      <w:r w:rsidR="004B2F68">
        <w:rPr>
          <w:rFonts w:ascii="Arial" w:hAnsi="Arial" w:cs="Arial"/>
          <w:i/>
          <w:sz w:val="22"/>
          <w:szCs w:val="22"/>
        </w:rPr>
        <w:t>……</w:t>
      </w:r>
    </w:p>
    <w:p w:rsidR="00D77D4D" w:rsidRDefault="00D77D4D" w:rsidP="00322A6E">
      <w:pPr>
        <w:pStyle w:val="NormaleWeb"/>
        <w:numPr>
          <w:ilvl w:val="1"/>
          <w:numId w:val="2"/>
        </w:numPr>
        <w:jc w:val="both"/>
        <w:rPr>
          <w:rFonts w:ascii="Arial" w:hAnsi="Arial" w:cs="Arial"/>
          <w:i/>
          <w:sz w:val="22"/>
          <w:szCs w:val="22"/>
        </w:rPr>
      </w:pPr>
      <w:proofErr w:type="gramStart"/>
      <w:r w:rsidRPr="00E30C59">
        <w:rPr>
          <w:rFonts w:ascii="Arial" w:hAnsi="Arial" w:cs="Arial"/>
          <w:b/>
          <w:sz w:val="22"/>
          <w:szCs w:val="22"/>
        </w:rPr>
        <w:t>ai</w:t>
      </w:r>
      <w:proofErr w:type="gramEnd"/>
      <w:r w:rsidRPr="00E30C59">
        <w:rPr>
          <w:rFonts w:ascii="Arial" w:hAnsi="Arial" w:cs="Arial"/>
          <w:b/>
          <w:sz w:val="22"/>
          <w:szCs w:val="22"/>
        </w:rPr>
        <w:t xml:space="preserve"> sensi del comma 3 dell’art. 80</w:t>
      </w:r>
      <w:r w:rsidRPr="00E30C59">
        <w:rPr>
          <w:rFonts w:ascii="Arial" w:hAnsi="Arial" w:cs="Arial"/>
          <w:sz w:val="22"/>
          <w:szCs w:val="22"/>
        </w:rPr>
        <w:t xml:space="preserve">: </w:t>
      </w:r>
      <w:r w:rsidRPr="00E30C59">
        <w:rPr>
          <w:rFonts w:ascii="Arial" w:hAnsi="Arial" w:cs="Arial"/>
          <w:i/>
          <w:sz w:val="22"/>
          <w:szCs w:val="22"/>
        </w:rPr>
        <w:t>l’esclusione e il divieto di partecipazione non operano qualora il reato è stato depenalizzato ovvero quando è intervenuta la riabilitazione ovvero quando il reato è stato dichiarato estinto dopo la condanna, da parte del giudice dell’esecuzione, ovvero in caso di revoca della condanna;</w:t>
      </w:r>
    </w:p>
    <w:p w:rsidR="00F95549" w:rsidRPr="004B2F68" w:rsidRDefault="00F95549" w:rsidP="00F95549">
      <w:pPr>
        <w:pStyle w:val="NormaleWeb"/>
        <w:ind w:left="1004"/>
        <w:jc w:val="both"/>
        <w:rPr>
          <w:rFonts w:ascii="Arial" w:hAnsi="Arial" w:cs="Arial"/>
          <w:b/>
          <w:bCs/>
          <w:sz w:val="22"/>
          <w:szCs w:val="22"/>
        </w:rPr>
      </w:pPr>
      <w:r w:rsidRPr="004B2F68">
        <w:rPr>
          <w:rFonts w:ascii="Arial" w:hAnsi="Arial" w:cs="Arial"/>
          <w:b/>
          <w:bCs/>
          <w:sz w:val="22"/>
          <w:szCs w:val="22"/>
        </w:rPr>
        <w:t xml:space="preserve">A tal fine il sottoscritto dichiara </w:t>
      </w:r>
    </w:p>
    <w:p w:rsidR="00F95549" w:rsidRPr="00F95549" w:rsidRDefault="00F95549" w:rsidP="00F95549">
      <w:pPr>
        <w:pStyle w:val="NormaleWeb"/>
        <w:ind w:left="1004"/>
        <w:jc w:val="both"/>
        <w:rPr>
          <w:rFonts w:ascii="Arial" w:hAnsi="Arial" w:cs="Arial"/>
          <w:i/>
          <w:sz w:val="22"/>
          <w:szCs w:val="22"/>
        </w:rPr>
      </w:pPr>
      <w:r w:rsidRPr="004B2F68">
        <w:rPr>
          <w:rFonts w:ascii="Arial" w:hAnsi="Arial" w:cs="Arial"/>
          <w:bCs/>
          <w:sz w:val="22"/>
          <w:szCs w:val="22"/>
        </w:rPr>
        <w:t>……………………………………………………………………………………</w:t>
      </w:r>
      <w:r w:rsidR="004B2F68">
        <w:rPr>
          <w:rFonts w:ascii="Arial" w:hAnsi="Arial" w:cs="Arial"/>
          <w:bCs/>
          <w:sz w:val="22"/>
          <w:szCs w:val="22"/>
        </w:rPr>
        <w:t>………………………………………………………………………………………………………………………………….</w:t>
      </w:r>
    </w:p>
    <w:p w:rsidR="00D77D4D" w:rsidRDefault="00D77D4D" w:rsidP="00322A6E">
      <w:pPr>
        <w:pStyle w:val="NormaleWeb"/>
        <w:numPr>
          <w:ilvl w:val="1"/>
          <w:numId w:val="2"/>
        </w:numPr>
        <w:jc w:val="both"/>
        <w:rPr>
          <w:rFonts w:ascii="Arial" w:hAnsi="Arial" w:cs="Arial"/>
          <w:i/>
          <w:sz w:val="22"/>
          <w:szCs w:val="22"/>
        </w:rPr>
      </w:pPr>
      <w:r w:rsidRPr="00E30C59">
        <w:rPr>
          <w:rFonts w:ascii="Arial" w:hAnsi="Arial" w:cs="Arial"/>
          <w:b/>
          <w:bCs/>
          <w:sz w:val="22"/>
          <w:szCs w:val="22"/>
        </w:rPr>
        <w:t xml:space="preserve">ai sensi dei commi 7 e 8 dell’art.80 </w:t>
      </w:r>
      <w:r w:rsidRPr="00E30C59">
        <w:rPr>
          <w:rFonts w:ascii="Arial" w:hAnsi="Arial" w:cs="Arial"/>
          <w:sz w:val="22"/>
          <w:szCs w:val="22"/>
        </w:rPr>
        <w:t xml:space="preserve"> “</w:t>
      </w:r>
      <w:r w:rsidRPr="00E30C59">
        <w:rPr>
          <w:rFonts w:ascii="Arial" w:hAnsi="Arial" w:cs="Arial"/>
          <w:i/>
          <w:sz w:val="22"/>
          <w:szCs w:val="22"/>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Pr="00E30C59">
        <w:rPr>
          <w:rFonts w:ascii="Arial" w:hAnsi="Arial" w:cs="Arial"/>
          <w:i/>
          <w:sz w:val="22"/>
          <w:szCs w:val="22"/>
          <w:u w:val="single"/>
        </w:rPr>
        <w:t>è ammesso a provare</w:t>
      </w:r>
      <w:r w:rsidRPr="00E30C59">
        <w:rPr>
          <w:rFonts w:ascii="Arial" w:hAnsi="Arial" w:cs="Arial"/>
          <w:i/>
          <w:sz w:val="22"/>
          <w:szCs w:val="22"/>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viceversa dell'esclusione viene data motivata comunicazione all'operatore economico.”</w:t>
      </w:r>
    </w:p>
    <w:p w:rsidR="004B2F68" w:rsidRDefault="00223A80" w:rsidP="00223A80">
      <w:pPr>
        <w:pStyle w:val="NormaleWeb"/>
        <w:ind w:left="1004"/>
        <w:jc w:val="both"/>
        <w:rPr>
          <w:rFonts w:ascii="Arial" w:hAnsi="Arial" w:cs="Arial"/>
          <w:sz w:val="22"/>
          <w:szCs w:val="22"/>
        </w:rPr>
      </w:pPr>
      <w:r w:rsidRPr="004B2F68">
        <w:rPr>
          <w:rFonts w:ascii="Arial" w:hAnsi="Arial" w:cs="Arial"/>
          <w:b/>
          <w:bCs/>
          <w:sz w:val="22"/>
          <w:szCs w:val="22"/>
        </w:rPr>
        <w:t xml:space="preserve">A tal fine </w:t>
      </w:r>
      <w:r w:rsidR="000B772B" w:rsidRPr="004B2F68">
        <w:rPr>
          <w:rFonts w:ascii="Arial" w:hAnsi="Arial" w:cs="Arial"/>
          <w:b/>
          <w:bCs/>
          <w:sz w:val="22"/>
          <w:szCs w:val="22"/>
        </w:rPr>
        <w:t xml:space="preserve">il sottoscritto </w:t>
      </w:r>
      <w:r w:rsidRPr="004B2F68">
        <w:rPr>
          <w:rFonts w:ascii="Arial" w:hAnsi="Arial" w:cs="Arial"/>
          <w:b/>
          <w:bCs/>
          <w:sz w:val="22"/>
          <w:szCs w:val="22"/>
        </w:rPr>
        <w:t xml:space="preserve">dichiara di </w:t>
      </w:r>
      <w:r w:rsidRPr="004B2F68">
        <w:rPr>
          <w:rFonts w:ascii="Arial" w:hAnsi="Arial" w:cs="Arial"/>
          <w:sz w:val="22"/>
          <w:szCs w:val="22"/>
        </w:rPr>
        <w:t>aver risarcito o di essersi impegnato a risarcire qualunque danno causato dal reato o dall'illecito e di aver adottato provvedimenti concreti di carattere tecnico, organizzativo e relativi al personale idonei a prevenire ulteriori reati o illeciti con le seguenti m</w:t>
      </w:r>
      <w:r w:rsidR="004B2F68">
        <w:rPr>
          <w:rFonts w:ascii="Arial" w:hAnsi="Arial" w:cs="Arial"/>
          <w:sz w:val="22"/>
          <w:szCs w:val="22"/>
        </w:rPr>
        <w:t>i</w:t>
      </w:r>
      <w:r w:rsidRPr="004B2F68">
        <w:rPr>
          <w:rFonts w:ascii="Arial" w:hAnsi="Arial" w:cs="Arial"/>
          <w:sz w:val="22"/>
          <w:szCs w:val="22"/>
        </w:rPr>
        <w:t>sure</w:t>
      </w:r>
    </w:p>
    <w:p w:rsidR="00223A80" w:rsidRDefault="00223A80" w:rsidP="00223A80">
      <w:pPr>
        <w:pStyle w:val="NormaleWeb"/>
        <w:ind w:left="1004"/>
        <w:jc w:val="both"/>
        <w:rPr>
          <w:rFonts w:ascii="Arial" w:hAnsi="Arial" w:cs="Arial"/>
          <w:i/>
          <w:sz w:val="22"/>
          <w:szCs w:val="22"/>
        </w:rPr>
      </w:pPr>
      <w:r w:rsidRPr="004B2F68">
        <w:rPr>
          <w:rFonts w:ascii="Arial" w:hAnsi="Arial" w:cs="Arial"/>
          <w:sz w:val="22"/>
          <w:szCs w:val="22"/>
        </w:rPr>
        <w:t>………………………………………………………………………………………………………………………………………………………………………………………………………………………………………………………………………………………………………………………………</w:t>
      </w:r>
      <w:r w:rsidR="004B2F68" w:rsidRPr="004B2F68">
        <w:rPr>
          <w:rFonts w:ascii="Arial" w:hAnsi="Arial" w:cs="Arial"/>
          <w:sz w:val="22"/>
          <w:szCs w:val="22"/>
        </w:rPr>
        <w:t>…</w:t>
      </w:r>
    </w:p>
    <w:p w:rsidR="0018063D" w:rsidRPr="00E30C59" w:rsidRDefault="0018063D" w:rsidP="0018063D">
      <w:pPr>
        <w:pStyle w:val="NormaleWeb"/>
        <w:ind w:left="1004"/>
        <w:jc w:val="both"/>
        <w:rPr>
          <w:rFonts w:ascii="Arial" w:hAnsi="Arial" w:cs="Arial"/>
          <w:i/>
          <w:sz w:val="22"/>
          <w:szCs w:val="22"/>
        </w:rPr>
      </w:pPr>
    </w:p>
    <w:p w:rsidR="00D77D4D" w:rsidRPr="00C2301A" w:rsidRDefault="00236998" w:rsidP="00322A6E">
      <w:pPr>
        <w:pStyle w:val="titolo4"/>
        <w:jc w:val="both"/>
      </w:pPr>
      <w:r>
        <w:t>3</w:t>
      </w:r>
      <w:r w:rsidR="00D77D4D">
        <w:t>.</w:t>
      </w:r>
      <w:r w:rsidR="00051ED4">
        <w:t>2</w:t>
      </w:r>
      <w:r w:rsidR="00D77D4D" w:rsidRPr="00C2301A">
        <w:rPr>
          <w:b w:val="0"/>
          <w:bCs w:val="0"/>
        </w:rPr>
        <w:t xml:space="preserve"> che con riguardo agli obblighi di cui alla legge n. 68/1999 l’impresa si trova nella seguente situazione</w:t>
      </w:r>
      <w:r w:rsidR="000B772B">
        <w:rPr>
          <w:b w:val="0"/>
          <w:bCs w:val="0"/>
        </w:rPr>
        <w:t xml:space="preserve"> </w:t>
      </w:r>
      <w:r w:rsidR="000B772B" w:rsidRPr="004B2F68">
        <w:rPr>
          <w:b w:val="0"/>
          <w:bCs w:val="0"/>
        </w:rPr>
        <w:t>(barrare opzione)</w:t>
      </w:r>
      <w:r w:rsidR="00032161" w:rsidRPr="004B2F68">
        <w:rPr>
          <w:b w:val="0"/>
          <w:bCs w:val="0"/>
        </w:rPr>
        <w:t>:</w:t>
      </w:r>
    </w:p>
    <w:p w:rsidR="00D77D4D" w:rsidRPr="00C2301A" w:rsidRDefault="00D77D4D" w:rsidP="00322A6E">
      <w:pPr>
        <w:pStyle w:val="titolo4"/>
        <w:numPr>
          <w:ilvl w:val="0"/>
          <w:numId w:val="1"/>
        </w:numPr>
        <w:jc w:val="both"/>
        <w:rPr>
          <w:b w:val="0"/>
          <w:bCs w:val="0"/>
        </w:rPr>
      </w:pPr>
      <w:proofErr w:type="gramStart"/>
      <w:r w:rsidRPr="00C2301A">
        <w:rPr>
          <w:b w:val="0"/>
          <w:bCs w:val="0"/>
        </w:rPr>
        <w:t>di</w:t>
      </w:r>
      <w:proofErr w:type="gramEnd"/>
      <w:r w:rsidRPr="00C2301A">
        <w:rPr>
          <w:b w:val="0"/>
          <w:bCs w:val="0"/>
        </w:rPr>
        <w:t xml:space="preserve"> essere in regola con le norme che disciplinano il diri</w:t>
      </w:r>
      <w:r>
        <w:rPr>
          <w:b w:val="0"/>
          <w:bCs w:val="0"/>
        </w:rPr>
        <w:t xml:space="preserve">tto al lavoro dei disabili in quanto non </w:t>
      </w:r>
      <w:r w:rsidRPr="00C2301A">
        <w:rPr>
          <w:b w:val="0"/>
          <w:bCs w:val="0"/>
        </w:rPr>
        <w:t xml:space="preserve">assoggettabile agli obblighi di assunzione di cui </w:t>
      </w:r>
      <w:r>
        <w:rPr>
          <w:b w:val="0"/>
          <w:bCs w:val="0"/>
        </w:rPr>
        <w:t xml:space="preserve">alla legge n. 68/1999, </w:t>
      </w:r>
      <w:proofErr w:type="spellStart"/>
      <w:r>
        <w:rPr>
          <w:b w:val="0"/>
          <w:bCs w:val="0"/>
        </w:rPr>
        <w:t>poichè</w:t>
      </w:r>
      <w:proofErr w:type="spellEnd"/>
      <w:r w:rsidRPr="00C2301A">
        <w:rPr>
          <w:b w:val="0"/>
          <w:bCs w:val="0"/>
        </w:rPr>
        <w:t xml:space="preserve"> occupa non più di 15 dipendenti, oppure da 15 a 35 dipendenti e non ha effettuato nuove assunzione dopo il 18/01/2000</w:t>
      </w:r>
    </w:p>
    <w:p w:rsidR="00D77D4D" w:rsidRPr="00C2301A" w:rsidRDefault="00D77D4D" w:rsidP="00322A6E">
      <w:pPr>
        <w:pStyle w:val="titolo4"/>
        <w:jc w:val="both"/>
        <w:rPr>
          <w:b w:val="0"/>
          <w:bCs w:val="0"/>
        </w:rPr>
      </w:pPr>
      <w:proofErr w:type="gramStart"/>
      <w:r w:rsidRPr="00C2301A">
        <w:rPr>
          <w:b w:val="0"/>
          <w:bCs w:val="0"/>
        </w:rPr>
        <w:t>oppure</w:t>
      </w:r>
      <w:proofErr w:type="gramEnd"/>
    </w:p>
    <w:p w:rsidR="00D77D4D" w:rsidRDefault="00D77D4D" w:rsidP="00322A6E">
      <w:pPr>
        <w:pStyle w:val="titolo4"/>
        <w:numPr>
          <w:ilvl w:val="0"/>
          <w:numId w:val="1"/>
        </w:numPr>
        <w:jc w:val="both"/>
        <w:rPr>
          <w:b w:val="0"/>
          <w:bCs w:val="0"/>
        </w:rPr>
      </w:pPr>
      <w:r w:rsidRPr="00C2301A">
        <w:rPr>
          <w:b w:val="0"/>
          <w:bCs w:val="0"/>
        </w:rPr>
        <w:t>(</w:t>
      </w:r>
      <w:proofErr w:type="gramStart"/>
      <w:r w:rsidRPr="00C2301A">
        <w:rPr>
          <w:b w:val="0"/>
          <w:bCs w:val="0"/>
        </w:rPr>
        <w:t>in</w:t>
      </w:r>
      <w:proofErr w:type="gramEnd"/>
      <w:r w:rsidRPr="00C2301A">
        <w:rPr>
          <w:b w:val="0"/>
          <w:bCs w:val="0"/>
        </w:rPr>
        <w:t xml:space="preserve"> sostituzione della certificazione di cui all’art 17 della legge n. 68/1999) di essere in regola con le norme che disciplinano il diritto al lavoro dei disabili e di aver ottemperato alle norme di cui alla legge n. 68/1999</w:t>
      </w:r>
      <w:r w:rsidR="0097434C">
        <w:rPr>
          <w:b w:val="0"/>
          <w:bCs w:val="0"/>
        </w:rPr>
        <w:t>.</w:t>
      </w:r>
    </w:p>
    <w:p w:rsidR="0097434C" w:rsidRPr="00C2301A" w:rsidRDefault="0097434C" w:rsidP="0097434C">
      <w:pPr>
        <w:pStyle w:val="titolo4"/>
        <w:ind w:left="360"/>
        <w:jc w:val="both"/>
        <w:rPr>
          <w:b w:val="0"/>
          <w:bCs w:val="0"/>
        </w:rPr>
      </w:pPr>
    </w:p>
    <w:p w:rsidR="00D77D4D" w:rsidRDefault="00236998" w:rsidP="00CF4AF8">
      <w:pPr>
        <w:pStyle w:val="titolo4"/>
        <w:jc w:val="both"/>
        <w:rPr>
          <w:b w:val="0"/>
        </w:rPr>
      </w:pPr>
      <w:r>
        <w:rPr>
          <w:bCs w:val="0"/>
        </w:rPr>
        <w:t>4</w:t>
      </w:r>
      <w:r w:rsidR="00D77D4D" w:rsidRPr="00B02F07">
        <w:rPr>
          <w:bCs w:val="0"/>
        </w:rPr>
        <w:t>.</w:t>
      </w:r>
      <w:r w:rsidR="00D77D4D">
        <w:rPr>
          <w:bCs w:val="0"/>
        </w:rPr>
        <w:t xml:space="preserve"> </w:t>
      </w:r>
      <w:r w:rsidR="00D77D4D" w:rsidRPr="00D22F1E">
        <w:rPr>
          <w:b w:val="0"/>
          <w:bCs w:val="0"/>
        </w:rPr>
        <w:t>che non ricorrono</w:t>
      </w:r>
      <w:r w:rsidR="00D77D4D" w:rsidRPr="003E7B3C">
        <w:rPr>
          <w:b w:val="0"/>
          <w:bCs w:val="0"/>
        </w:rPr>
        <w:t xml:space="preserve"> </w:t>
      </w:r>
      <w:r w:rsidR="00D77D4D" w:rsidRPr="003E7B3C">
        <w:rPr>
          <w:b w:val="0"/>
        </w:rPr>
        <w:t>le condizioni di cui all’art. 53, comma 16-</w:t>
      </w:r>
      <w:r w:rsidR="00D77D4D" w:rsidRPr="003E7B3C">
        <w:rPr>
          <w:b w:val="0"/>
          <w:i/>
          <w:iCs/>
        </w:rPr>
        <w:t>ter</w:t>
      </w:r>
      <w:r w:rsidR="00D77D4D" w:rsidRPr="003E7B3C">
        <w:rPr>
          <w:b w:val="0"/>
        </w:rPr>
        <w:t xml:space="preserve">, del d.lgs. del 2001, n. 165 o di cui all’art. 35 del decreto-legge 24 giugno 2014, n. 90 convertito con modificazioni dalla Legge 11 agosto 2014, n. 114 o che siano incorsi, ai sensi della normativa vigente, in ulteriori divieti a contrattare </w:t>
      </w:r>
      <w:r w:rsidR="00D77D4D">
        <w:rPr>
          <w:b w:val="0"/>
        </w:rPr>
        <w:t>con la pubblica amministrazione;</w:t>
      </w:r>
    </w:p>
    <w:p w:rsidR="00D77D4D" w:rsidRPr="003511D7" w:rsidRDefault="00D77D4D" w:rsidP="0085707E">
      <w:pPr>
        <w:pStyle w:val="titolo4"/>
        <w:jc w:val="both"/>
      </w:pPr>
    </w:p>
    <w:p w:rsidR="00D77D4D" w:rsidRPr="003511D7" w:rsidRDefault="00236998" w:rsidP="00D14911">
      <w:pPr>
        <w:pStyle w:val="titolo4"/>
        <w:jc w:val="both"/>
      </w:pPr>
      <w:r>
        <w:rPr>
          <w:lang w:eastAsia="ko-KR"/>
        </w:rPr>
        <w:t>5</w:t>
      </w:r>
      <w:r w:rsidR="00D77D4D" w:rsidRPr="003511D7">
        <w:rPr>
          <w:lang w:eastAsia="ko-KR"/>
        </w:rPr>
        <w:t xml:space="preserve">. </w:t>
      </w:r>
      <w:r w:rsidR="00D77D4D" w:rsidRPr="003511D7">
        <w:rPr>
          <w:b w:val="0"/>
          <w:bCs w:val="0"/>
          <w:lang w:eastAsia="ko-KR"/>
        </w:rPr>
        <w:t>di aver preso piena conoscenza e di accettare quanto espresso negli atti posti a base della procedura, ovvero richiamati e citati, prendendo atto e accettando le norme che regolano la procedura stessa e, quindi, di aggiudicazione e di esecuzione del relativo contratto, nonché di obbligarsi, in caso di aggiudicazione, ad osservarli in ogni loro parte;</w:t>
      </w:r>
    </w:p>
    <w:p w:rsidR="00D77D4D" w:rsidRPr="003511D7" w:rsidRDefault="00D77D4D">
      <w:pPr>
        <w:pStyle w:val="StileBollo"/>
        <w:spacing w:line="240" w:lineRule="auto"/>
        <w:rPr>
          <w:rFonts w:ascii="Arial" w:hAnsi="Arial" w:cs="Arial"/>
          <w:sz w:val="22"/>
          <w:szCs w:val="22"/>
          <w:lang w:eastAsia="ko-KR"/>
        </w:rPr>
      </w:pPr>
    </w:p>
    <w:p w:rsidR="00D77D4D" w:rsidRPr="003511D7" w:rsidRDefault="00236998">
      <w:pPr>
        <w:pStyle w:val="titolo4"/>
        <w:jc w:val="both"/>
      </w:pPr>
      <w:r>
        <w:t>6</w:t>
      </w:r>
      <w:r w:rsidR="00D77D4D" w:rsidRPr="003511D7">
        <w:t>.</w:t>
      </w:r>
      <w:r w:rsidR="00D77D4D" w:rsidRPr="003511D7">
        <w:rPr>
          <w:b w:val="0"/>
          <w:bCs w:val="0"/>
        </w:rPr>
        <w:t xml:space="preserve"> di aver preso piena conoscenza delle caratteristiche generali del servizio e degli elementi minimi del contratto indicati negli a</w:t>
      </w:r>
      <w:r w:rsidR="0082717E">
        <w:rPr>
          <w:b w:val="0"/>
          <w:bCs w:val="0"/>
        </w:rPr>
        <w:t xml:space="preserve">tti a base della procedura e di </w:t>
      </w:r>
      <w:r w:rsidR="00D77D4D" w:rsidRPr="003511D7">
        <w:rPr>
          <w:b w:val="0"/>
          <w:bCs w:val="0"/>
        </w:rPr>
        <w:t>impegnarsi a rispettarli in caso di aggiudicazione;</w:t>
      </w:r>
    </w:p>
    <w:p w:rsidR="00D77D4D" w:rsidRPr="003511D7" w:rsidRDefault="00D77D4D">
      <w:pPr>
        <w:pStyle w:val="titolo4"/>
        <w:jc w:val="both"/>
      </w:pPr>
    </w:p>
    <w:p w:rsidR="00D77D4D" w:rsidRPr="003511D7" w:rsidRDefault="00236998">
      <w:pPr>
        <w:pStyle w:val="titolo4"/>
        <w:jc w:val="both"/>
      </w:pPr>
      <w:r>
        <w:t>7</w:t>
      </w:r>
      <w:r w:rsidR="00D77D4D" w:rsidRPr="003511D7">
        <w:rPr>
          <w:b w:val="0"/>
          <w:bCs w:val="0"/>
        </w:rPr>
        <w:t>. di aver considerato e valutato tutte le condizioni incidenti sulle prestazioni oggetto della procedura,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p>
    <w:p w:rsidR="00D77D4D" w:rsidRPr="003511D7" w:rsidRDefault="00D77D4D">
      <w:pPr>
        <w:pStyle w:val="titolo4"/>
        <w:jc w:val="both"/>
      </w:pPr>
    </w:p>
    <w:p w:rsidR="00D77D4D" w:rsidRPr="003511D7" w:rsidRDefault="00236998">
      <w:pPr>
        <w:pStyle w:val="titolo4"/>
        <w:jc w:val="both"/>
      </w:pPr>
      <w:r>
        <w:t>8</w:t>
      </w:r>
      <w:r w:rsidR="00D77D4D" w:rsidRPr="003511D7">
        <w:rPr>
          <w:b w:val="0"/>
          <w:bCs w:val="0"/>
        </w:rPr>
        <w:t>. di aver tenuto conto, nella preparazione della propria offerta, degli obblighi relativi alle disposizioni in materia di sicurezza, di condizioni di lavoro e di previdenza e di assistenza in vigore nel luogo dove deve essere eseguita la prestazione;</w:t>
      </w:r>
    </w:p>
    <w:p w:rsidR="00D77D4D" w:rsidRPr="003511D7" w:rsidRDefault="00D77D4D">
      <w:pPr>
        <w:pStyle w:val="titolo4"/>
        <w:jc w:val="both"/>
        <w:rPr>
          <w:b w:val="0"/>
          <w:bCs w:val="0"/>
        </w:rPr>
      </w:pPr>
    </w:p>
    <w:p w:rsidR="00D77D4D" w:rsidRPr="003511D7" w:rsidRDefault="00236998">
      <w:pPr>
        <w:pStyle w:val="titolo4"/>
        <w:jc w:val="both"/>
      </w:pPr>
      <w:r>
        <w:t>9</w:t>
      </w:r>
      <w:r w:rsidR="00D77D4D" w:rsidRPr="003511D7">
        <w:t xml:space="preserve">. </w:t>
      </w:r>
      <w:r w:rsidR="00D77D4D" w:rsidRPr="003511D7">
        <w:rPr>
          <w:b w:val="0"/>
        </w:rPr>
        <w:t>di accettare, in caso di aggiudicazione in proprio favore, le eventuali variazioni della stazione appaltante;</w:t>
      </w:r>
      <w:r w:rsidR="00D77D4D" w:rsidRPr="003511D7">
        <w:t xml:space="preserve"> </w:t>
      </w:r>
    </w:p>
    <w:p w:rsidR="00D77D4D" w:rsidRPr="003511D7" w:rsidRDefault="00D77D4D">
      <w:pPr>
        <w:pStyle w:val="titolo4"/>
        <w:jc w:val="both"/>
        <w:rPr>
          <w:b w:val="0"/>
          <w:bCs w:val="0"/>
          <w:shd w:val="clear" w:color="auto" w:fill="FFFF00"/>
        </w:rPr>
      </w:pPr>
    </w:p>
    <w:p w:rsidR="00D77D4D" w:rsidRPr="003511D7" w:rsidRDefault="00236998">
      <w:pPr>
        <w:pStyle w:val="titolo4"/>
        <w:jc w:val="both"/>
        <w:rPr>
          <w:b w:val="0"/>
          <w:bCs w:val="0"/>
        </w:rPr>
      </w:pPr>
      <w:r>
        <w:rPr>
          <w:bCs w:val="0"/>
        </w:rPr>
        <w:t>10</w:t>
      </w:r>
      <w:r w:rsidR="00D77D4D" w:rsidRPr="003511D7">
        <w:rPr>
          <w:b w:val="0"/>
          <w:bCs w:val="0"/>
        </w:rPr>
        <w:t>. che la parte delle attività contrattuali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D77D4D" w:rsidRPr="003511D7" w:rsidRDefault="00D77D4D">
      <w:pPr>
        <w:pStyle w:val="titolo4"/>
        <w:jc w:val="both"/>
        <w:rPr>
          <w:b w:val="0"/>
          <w:bCs w:val="0"/>
        </w:rPr>
      </w:pPr>
    </w:p>
    <w:p w:rsidR="00D77D4D" w:rsidRPr="003511D7" w:rsidRDefault="00236998">
      <w:pPr>
        <w:pStyle w:val="titolo4"/>
        <w:jc w:val="both"/>
      </w:pPr>
      <w:r>
        <w:t>11</w:t>
      </w:r>
      <w:r w:rsidR="00D77D4D" w:rsidRPr="003511D7">
        <w:t>.</w:t>
      </w:r>
      <w:r w:rsidR="00D77D4D" w:rsidRPr="003511D7">
        <w:rPr>
          <w:b w:val="0"/>
          <w:bCs w:val="0"/>
        </w:rPr>
        <w:t xml:space="preserve"> di eleggere domicilio in ___________________ via _______________________, tel. ______________, fax ___________, PEC__________________ per la ricezione di ogni eventuale comunicazione inerente la procedura in oggetto o di richieste di chiarimento o integrazione della documentazione presentata, che la stazione appaltante invierà solo a mezzo PEC;</w:t>
      </w:r>
    </w:p>
    <w:p w:rsidR="00D77D4D" w:rsidRPr="003511D7" w:rsidRDefault="00D77D4D">
      <w:pPr>
        <w:pStyle w:val="titolo4"/>
        <w:jc w:val="both"/>
      </w:pPr>
    </w:p>
    <w:p w:rsidR="00D77D4D" w:rsidRPr="003511D7" w:rsidRDefault="0042282C" w:rsidP="00911E3F">
      <w:pPr>
        <w:pStyle w:val="titolo4"/>
        <w:jc w:val="both"/>
        <w:rPr>
          <w:bCs w:val="0"/>
          <w:i/>
        </w:rPr>
      </w:pPr>
      <w:r>
        <w:t>1</w:t>
      </w:r>
      <w:r w:rsidR="00CB36AD">
        <w:t>2</w:t>
      </w:r>
      <w:r w:rsidR="00D77D4D" w:rsidRPr="003511D7">
        <w:t>.</w:t>
      </w:r>
      <w:r w:rsidR="00D77D4D" w:rsidRPr="003511D7">
        <w:rPr>
          <w:b w:val="0"/>
          <w:bCs w:val="0"/>
        </w:rPr>
        <w:t xml:space="preserve"> che, nel rispetto delle specifiche condizioni stabilite nell’avviso non è consentito il subappalto, come disciplinato nell’art. </w:t>
      </w:r>
      <w:r w:rsidR="00D77D4D">
        <w:rPr>
          <w:b w:val="0"/>
          <w:bCs w:val="0"/>
        </w:rPr>
        <w:t>105</w:t>
      </w:r>
      <w:r w:rsidR="00D77D4D" w:rsidRPr="003511D7">
        <w:rPr>
          <w:b w:val="0"/>
          <w:bCs w:val="0"/>
        </w:rPr>
        <w:t xml:space="preserve"> del Codice;</w:t>
      </w:r>
    </w:p>
    <w:p w:rsidR="00D77D4D" w:rsidRPr="003511D7" w:rsidRDefault="00D77D4D" w:rsidP="00911E3F">
      <w:pPr>
        <w:pStyle w:val="titolo4"/>
        <w:jc w:val="both"/>
      </w:pPr>
    </w:p>
    <w:p w:rsidR="00D77D4D" w:rsidRPr="003511D7" w:rsidRDefault="00CB36AD" w:rsidP="00911E3F">
      <w:pPr>
        <w:pStyle w:val="titolo4"/>
        <w:jc w:val="both"/>
      </w:pPr>
      <w:r>
        <w:t>13</w:t>
      </w:r>
      <w:r w:rsidR="00D77D4D" w:rsidRPr="003511D7">
        <w:t>.</w:t>
      </w:r>
      <w:r w:rsidR="00D77D4D" w:rsidRPr="003511D7">
        <w:rPr>
          <w:b w:val="0"/>
          <w:bCs w:val="0"/>
        </w:rPr>
        <w:t xml:space="preserve"> di uniformarsi alla disciplina di cui agli articoli 17, comma 2, e 53, comma 3, del D.P.R. 633/72 e comunicherà alla stazione appaltante, in caso di aggiudicazione, la nomina del rappresentante fiscale nelle forme di legge (dichiarazione da rendere solo in caso di soggetto non residente e senza stabile organizzazione in Italia);</w:t>
      </w:r>
    </w:p>
    <w:p w:rsidR="00D77D4D" w:rsidRPr="003511D7" w:rsidRDefault="00D77D4D" w:rsidP="00911E3F">
      <w:pPr>
        <w:pStyle w:val="StileBollo"/>
        <w:spacing w:line="240" w:lineRule="auto"/>
        <w:rPr>
          <w:rFonts w:ascii="Arial" w:hAnsi="Arial" w:cs="Arial"/>
          <w:sz w:val="22"/>
          <w:szCs w:val="22"/>
          <w:lang w:eastAsia="ko-KR"/>
        </w:rPr>
      </w:pPr>
    </w:p>
    <w:p w:rsidR="00D77D4D" w:rsidRPr="003511D7" w:rsidRDefault="00D77D4D" w:rsidP="00911E3F">
      <w:pPr>
        <w:pStyle w:val="Normale1"/>
        <w:shd w:val="clear" w:color="auto" w:fill="CCCCCC"/>
        <w:jc w:val="both"/>
        <w:rPr>
          <w:rFonts w:ascii="Arial" w:hAnsi="Arial" w:cs="Arial"/>
          <w:sz w:val="22"/>
          <w:szCs w:val="22"/>
        </w:rPr>
      </w:pPr>
      <w:r w:rsidRPr="003511D7">
        <w:rPr>
          <w:rFonts w:ascii="Arial" w:hAnsi="Arial" w:cs="Arial"/>
          <w:b/>
          <w:bCs/>
          <w:sz w:val="22"/>
          <w:szCs w:val="22"/>
        </w:rPr>
        <w:t>REQUISITI SPECIALI</w:t>
      </w:r>
    </w:p>
    <w:p w:rsidR="00D77D4D" w:rsidRPr="003511D7" w:rsidRDefault="00D77D4D" w:rsidP="00911E3F">
      <w:pPr>
        <w:pStyle w:val="Textbody"/>
        <w:ind w:left="426"/>
        <w:rPr>
          <w:rFonts w:ascii="Arial" w:hAnsi="Arial" w:cs="Arial"/>
          <w:b w:val="0"/>
          <w:sz w:val="22"/>
          <w:szCs w:val="22"/>
        </w:rPr>
      </w:pPr>
    </w:p>
    <w:p w:rsidR="00D77D4D" w:rsidRPr="003511D7" w:rsidRDefault="00D77D4D" w:rsidP="00911E3F">
      <w:pPr>
        <w:pStyle w:val="titolo4"/>
        <w:jc w:val="both"/>
        <w:rPr>
          <w:b w:val="0"/>
          <w:bCs w:val="0"/>
        </w:rPr>
      </w:pPr>
      <w:r w:rsidRPr="003511D7">
        <w:rPr>
          <w:bCs w:val="0"/>
        </w:rPr>
        <w:t>1</w:t>
      </w:r>
      <w:r w:rsidR="00CB36AD">
        <w:rPr>
          <w:bCs w:val="0"/>
        </w:rPr>
        <w:t>4</w:t>
      </w:r>
      <w:r w:rsidRPr="003511D7">
        <w:rPr>
          <w:bCs w:val="0"/>
        </w:rPr>
        <w:t>.</w:t>
      </w:r>
      <w:r w:rsidRPr="003511D7">
        <w:rPr>
          <w:b w:val="0"/>
          <w:bCs w:val="0"/>
        </w:rPr>
        <w:t xml:space="preserve"> che, con riferimento a quanto specificamente richiesto </w:t>
      </w:r>
      <w:r w:rsidR="00CB36AD">
        <w:rPr>
          <w:b w:val="0"/>
          <w:bCs w:val="0"/>
        </w:rPr>
        <w:t xml:space="preserve">all’art. 7 punti </w:t>
      </w:r>
      <w:r w:rsidR="0018063D">
        <w:rPr>
          <w:b w:val="0"/>
          <w:bCs w:val="0"/>
        </w:rPr>
        <w:t>7.</w:t>
      </w:r>
      <w:r w:rsidR="004B0D89">
        <w:rPr>
          <w:b w:val="0"/>
          <w:bCs w:val="0"/>
        </w:rPr>
        <w:t>2</w:t>
      </w:r>
      <w:r w:rsidR="0018063D">
        <w:rPr>
          <w:b w:val="0"/>
          <w:bCs w:val="0"/>
        </w:rPr>
        <w:t xml:space="preserve">, </w:t>
      </w:r>
      <w:r w:rsidR="00CB36AD">
        <w:rPr>
          <w:b w:val="0"/>
          <w:bCs w:val="0"/>
        </w:rPr>
        <w:t>7.</w:t>
      </w:r>
      <w:r w:rsidR="004B0D89">
        <w:rPr>
          <w:b w:val="0"/>
          <w:bCs w:val="0"/>
        </w:rPr>
        <w:t>3</w:t>
      </w:r>
      <w:r w:rsidR="00CB36AD">
        <w:rPr>
          <w:b w:val="0"/>
          <w:bCs w:val="0"/>
        </w:rPr>
        <w:t xml:space="preserve"> e 7.</w:t>
      </w:r>
      <w:r w:rsidR="004B0D89">
        <w:rPr>
          <w:b w:val="0"/>
          <w:bCs w:val="0"/>
        </w:rPr>
        <w:t>4</w:t>
      </w:r>
      <w:bookmarkStart w:id="1" w:name="_GoBack"/>
      <w:bookmarkEnd w:id="1"/>
      <w:r w:rsidR="00CB36AD">
        <w:rPr>
          <w:b w:val="0"/>
          <w:bCs w:val="0"/>
        </w:rPr>
        <w:t xml:space="preserve"> della lettera di invito</w:t>
      </w:r>
      <w:r w:rsidRPr="003511D7">
        <w:rPr>
          <w:b w:val="0"/>
          <w:bCs w:val="0"/>
        </w:rPr>
        <w:t>:</w:t>
      </w:r>
    </w:p>
    <w:p w:rsidR="00D77D4D" w:rsidRPr="00FF2F48" w:rsidRDefault="00D77D4D" w:rsidP="00911E3F">
      <w:pPr>
        <w:pStyle w:val="Textbody"/>
        <w:numPr>
          <w:ilvl w:val="0"/>
          <w:numId w:val="6"/>
        </w:numPr>
        <w:rPr>
          <w:rFonts w:ascii="Arial" w:hAnsi="Arial" w:cs="Arial"/>
          <w:b w:val="0"/>
          <w:bCs/>
          <w:sz w:val="22"/>
          <w:szCs w:val="22"/>
        </w:rPr>
      </w:pPr>
      <w:proofErr w:type="gramStart"/>
      <w:r w:rsidRPr="00FF2F48">
        <w:rPr>
          <w:rFonts w:ascii="Arial" w:hAnsi="Arial" w:cs="Arial"/>
          <w:b w:val="0"/>
          <w:bCs/>
          <w:sz w:val="22"/>
          <w:szCs w:val="22"/>
        </w:rPr>
        <w:t>è</w:t>
      </w:r>
      <w:proofErr w:type="gramEnd"/>
      <w:r w:rsidRPr="00FF2F48">
        <w:rPr>
          <w:rFonts w:ascii="Arial" w:hAnsi="Arial" w:cs="Arial"/>
          <w:b w:val="0"/>
          <w:bCs/>
          <w:sz w:val="22"/>
          <w:szCs w:val="22"/>
        </w:rPr>
        <w:t xml:space="preserve"> in possesso dei </w:t>
      </w:r>
      <w:r w:rsidRPr="00FF2F48">
        <w:rPr>
          <w:rFonts w:ascii="Arial" w:hAnsi="Arial" w:cs="Arial"/>
          <w:b w:val="0"/>
          <w:bCs/>
          <w:sz w:val="22"/>
          <w:szCs w:val="22"/>
          <w:u w:val="single"/>
        </w:rPr>
        <w:t>requisiti di idoneità professionale</w:t>
      </w:r>
      <w:r w:rsidRPr="00FF2F48">
        <w:rPr>
          <w:rFonts w:ascii="Arial" w:hAnsi="Arial" w:cs="Arial"/>
          <w:b w:val="0"/>
          <w:bCs/>
          <w:sz w:val="22"/>
          <w:szCs w:val="22"/>
        </w:rPr>
        <w:t xml:space="preserve"> così come dichiarati al punto </w:t>
      </w:r>
      <w:r w:rsidR="00CB36AD" w:rsidRPr="00FF2F48">
        <w:rPr>
          <w:rFonts w:ascii="Arial" w:hAnsi="Arial" w:cs="Arial"/>
          <w:b w:val="0"/>
          <w:bCs/>
          <w:sz w:val="22"/>
          <w:szCs w:val="22"/>
        </w:rPr>
        <w:t>1</w:t>
      </w:r>
      <w:r w:rsidRPr="00FF2F48">
        <w:rPr>
          <w:rFonts w:ascii="Arial" w:hAnsi="Arial" w:cs="Arial"/>
          <w:b w:val="0"/>
          <w:bCs/>
          <w:sz w:val="22"/>
          <w:szCs w:val="22"/>
        </w:rPr>
        <w:t xml:space="preserve"> della presente istanza;</w:t>
      </w:r>
    </w:p>
    <w:p w:rsidR="004B2F68" w:rsidRPr="00FF2F48" w:rsidRDefault="00CB36AD" w:rsidP="00FF2F48">
      <w:pPr>
        <w:pStyle w:val="Paragrafoelenco"/>
        <w:numPr>
          <w:ilvl w:val="0"/>
          <w:numId w:val="6"/>
        </w:numPr>
        <w:autoSpaceDE w:val="0"/>
        <w:adjustRightInd w:val="0"/>
        <w:jc w:val="both"/>
        <w:rPr>
          <w:rFonts w:ascii="Arial" w:eastAsia="Calibri" w:hAnsi="Arial" w:cs="Arial"/>
          <w:color w:val="000000"/>
          <w:sz w:val="22"/>
          <w:szCs w:val="22"/>
        </w:rPr>
      </w:pPr>
      <w:proofErr w:type="gramStart"/>
      <w:r w:rsidRPr="00FF2F48">
        <w:rPr>
          <w:rFonts w:ascii="Arial" w:eastAsia="Calibri" w:hAnsi="Arial" w:cs="Arial"/>
          <w:color w:val="000000"/>
          <w:sz w:val="22"/>
          <w:szCs w:val="22"/>
          <w:u w:val="single"/>
        </w:rPr>
        <w:t>è</w:t>
      </w:r>
      <w:proofErr w:type="gramEnd"/>
      <w:r w:rsidRPr="00FF2F48">
        <w:rPr>
          <w:rFonts w:ascii="Arial" w:eastAsia="Calibri" w:hAnsi="Arial" w:cs="Arial"/>
          <w:color w:val="000000"/>
          <w:sz w:val="22"/>
          <w:szCs w:val="22"/>
          <w:u w:val="single"/>
        </w:rPr>
        <w:t xml:space="preserve"> in possesso dei requisiti di </w:t>
      </w:r>
      <w:r w:rsidR="0018063D" w:rsidRPr="00FF2F48">
        <w:rPr>
          <w:rFonts w:ascii="Arial" w:eastAsia="Calibri" w:hAnsi="Arial" w:cs="Arial"/>
          <w:color w:val="000000"/>
          <w:sz w:val="22"/>
          <w:szCs w:val="22"/>
          <w:u w:val="single"/>
        </w:rPr>
        <w:t>capacità economica e finanziaria</w:t>
      </w:r>
      <w:r w:rsidRPr="00FF2F48">
        <w:rPr>
          <w:rFonts w:ascii="Arial" w:eastAsia="Calibri" w:hAnsi="Arial" w:cs="Arial"/>
          <w:color w:val="000000"/>
          <w:sz w:val="22"/>
          <w:szCs w:val="22"/>
          <w:u w:val="single"/>
        </w:rPr>
        <w:t xml:space="preserve"> </w:t>
      </w:r>
      <w:r w:rsidRPr="00FF2F48">
        <w:rPr>
          <w:rFonts w:ascii="Arial" w:eastAsia="Calibri" w:hAnsi="Arial" w:cs="Arial"/>
          <w:color w:val="000000"/>
          <w:sz w:val="22"/>
          <w:szCs w:val="22"/>
        </w:rPr>
        <w:t>in quanto ha un fatturato globale d</w:t>
      </w:r>
      <w:r w:rsidR="004B2F68" w:rsidRPr="00FF2F48">
        <w:rPr>
          <w:rFonts w:ascii="Arial" w:eastAsia="Calibri" w:hAnsi="Arial" w:cs="Arial"/>
          <w:color w:val="000000"/>
          <w:sz w:val="22"/>
          <w:szCs w:val="22"/>
        </w:rPr>
        <w:t xml:space="preserve">’impresa riferito </w:t>
      </w:r>
      <w:r w:rsidR="00FF2F48" w:rsidRPr="00FF2F48">
        <w:rPr>
          <w:rFonts w:ascii="Arial" w:eastAsia="Calibri" w:hAnsi="Arial" w:cs="Arial"/>
          <w:color w:val="000000"/>
          <w:sz w:val="22"/>
          <w:szCs w:val="22"/>
        </w:rPr>
        <w:t>agli esercizi 2014-2015</w:t>
      </w:r>
      <w:r w:rsidR="004B2F68" w:rsidRPr="00FF2F48">
        <w:rPr>
          <w:rFonts w:ascii="Arial" w:eastAsia="Calibri" w:hAnsi="Arial" w:cs="Arial"/>
          <w:color w:val="000000"/>
          <w:sz w:val="22"/>
          <w:szCs w:val="22"/>
        </w:rPr>
        <w:t xml:space="preserve"> pari ad € …………………….. (……………………/00) + I.V.A.</w:t>
      </w:r>
    </w:p>
    <w:p w:rsidR="004B2F68" w:rsidRPr="009F772D" w:rsidRDefault="00CB36AD" w:rsidP="004B2F68">
      <w:pPr>
        <w:pStyle w:val="Default"/>
        <w:ind w:right="-1"/>
        <w:jc w:val="both"/>
        <w:rPr>
          <w:rFonts w:ascii="Arial" w:hAnsi="Arial" w:cs="Arial"/>
          <w:color w:val="auto"/>
          <w:sz w:val="22"/>
          <w:szCs w:val="22"/>
        </w:rPr>
      </w:pPr>
      <w:r w:rsidRPr="004B2F68">
        <w:rPr>
          <w:rFonts w:ascii="Arial" w:eastAsia="Calibri" w:hAnsi="Arial" w:cs="Arial"/>
          <w:i/>
          <w:sz w:val="22"/>
          <w:szCs w:val="22"/>
        </w:rPr>
        <w:t>Avvertenza: Nel caso in cui il concorrente non sia in grado, per giustificati motivi, di dimostrare il possesso dei requisiti di carattere economico/finanziario, trova applicazione quanto previsto dall’art. 86,</w:t>
      </w:r>
      <w:r w:rsidR="004B2F68">
        <w:rPr>
          <w:rFonts w:ascii="Arial" w:eastAsia="Calibri" w:hAnsi="Arial" w:cs="Arial"/>
          <w:i/>
          <w:sz w:val="22"/>
          <w:szCs w:val="22"/>
        </w:rPr>
        <w:t xml:space="preserve"> comma 4 del </w:t>
      </w:r>
      <w:proofErr w:type="spellStart"/>
      <w:r w:rsidR="004B2F68">
        <w:rPr>
          <w:rFonts w:ascii="Arial" w:eastAsia="Calibri" w:hAnsi="Arial" w:cs="Arial"/>
          <w:i/>
          <w:sz w:val="22"/>
          <w:szCs w:val="22"/>
        </w:rPr>
        <w:t>D.Lgs.</w:t>
      </w:r>
      <w:proofErr w:type="spellEnd"/>
      <w:r w:rsidR="004B2F68">
        <w:rPr>
          <w:rFonts w:ascii="Arial" w:eastAsia="Calibri" w:hAnsi="Arial" w:cs="Arial"/>
          <w:i/>
          <w:sz w:val="22"/>
          <w:szCs w:val="22"/>
        </w:rPr>
        <w:t xml:space="preserve"> n. 50/2016 </w:t>
      </w:r>
      <w:r w:rsidR="004B2F68" w:rsidRPr="004B2F68">
        <w:rPr>
          <w:rFonts w:ascii="Arial" w:hAnsi="Arial" w:cs="Arial"/>
          <w:i/>
          <w:color w:val="auto"/>
          <w:sz w:val="22"/>
          <w:szCs w:val="22"/>
        </w:rPr>
        <w:t xml:space="preserve">e dall’allegato XVII al </w:t>
      </w:r>
      <w:proofErr w:type="spellStart"/>
      <w:r w:rsidR="004B2F68" w:rsidRPr="004B2F68">
        <w:rPr>
          <w:rFonts w:ascii="Arial" w:hAnsi="Arial" w:cs="Arial"/>
          <w:i/>
          <w:color w:val="auto"/>
          <w:sz w:val="22"/>
          <w:szCs w:val="22"/>
        </w:rPr>
        <w:t>D.Lgs.</w:t>
      </w:r>
      <w:proofErr w:type="spellEnd"/>
      <w:r w:rsidR="004B2F68" w:rsidRPr="004B2F68">
        <w:rPr>
          <w:rFonts w:ascii="Arial" w:hAnsi="Arial" w:cs="Arial"/>
          <w:i/>
          <w:color w:val="auto"/>
          <w:sz w:val="22"/>
          <w:szCs w:val="22"/>
        </w:rPr>
        <w:t xml:space="preserve"> 50/2016.</w:t>
      </w:r>
    </w:p>
    <w:p w:rsidR="00CB36AD" w:rsidRPr="004B2F68" w:rsidRDefault="00CB36AD" w:rsidP="004B2F68">
      <w:pPr>
        <w:pStyle w:val="Paragrafoelenco"/>
        <w:autoSpaceDE w:val="0"/>
        <w:adjustRightInd w:val="0"/>
        <w:jc w:val="both"/>
        <w:rPr>
          <w:rFonts w:ascii="Arial" w:eastAsia="Calibri" w:hAnsi="Arial" w:cs="Arial"/>
          <w:i/>
          <w:color w:val="000000"/>
          <w:sz w:val="22"/>
          <w:szCs w:val="22"/>
        </w:rPr>
      </w:pPr>
    </w:p>
    <w:p w:rsidR="00D77D4D" w:rsidRPr="00FF2F48" w:rsidRDefault="00CB36AD" w:rsidP="00CC494D">
      <w:pPr>
        <w:pStyle w:val="Paragrafoelenco"/>
        <w:numPr>
          <w:ilvl w:val="0"/>
          <w:numId w:val="6"/>
        </w:numPr>
        <w:autoSpaceDE w:val="0"/>
        <w:adjustRightInd w:val="0"/>
        <w:jc w:val="both"/>
        <w:rPr>
          <w:rFonts w:ascii="Arial" w:hAnsi="Arial" w:cs="Arial"/>
          <w:b/>
          <w:bCs/>
        </w:rPr>
      </w:pPr>
      <w:proofErr w:type="gramStart"/>
      <w:r w:rsidRPr="00FF2F48">
        <w:rPr>
          <w:rFonts w:ascii="Arial" w:eastAsia="Calibri" w:hAnsi="Arial" w:cs="Arial"/>
          <w:color w:val="000000"/>
          <w:sz w:val="22"/>
          <w:szCs w:val="22"/>
          <w:u w:val="single"/>
        </w:rPr>
        <w:t>è</w:t>
      </w:r>
      <w:proofErr w:type="gramEnd"/>
      <w:r w:rsidRPr="00FF2F48">
        <w:rPr>
          <w:rFonts w:ascii="Arial" w:eastAsia="Calibri" w:hAnsi="Arial" w:cs="Arial"/>
          <w:color w:val="000000"/>
          <w:sz w:val="22"/>
          <w:szCs w:val="22"/>
          <w:u w:val="single"/>
        </w:rPr>
        <w:t xml:space="preserve"> in possesso dei requisiti di </w:t>
      </w:r>
      <w:r w:rsidR="0018063D" w:rsidRPr="00FF2F48">
        <w:rPr>
          <w:rFonts w:ascii="Arial" w:eastAsia="Calibri" w:hAnsi="Arial" w:cs="Arial"/>
          <w:color w:val="000000"/>
          <w:sz w:val="22"/>
          <w:szCs w:val="22"/>
          <w:u w:val="single"/>
        </w:rPr>
        <w:t xml:space="preserve">capacità tecniche e professionali </w:t>
      </w:r>
      <w:r w:rsidRPr="00FF2F48">
        <w:rPr>
          <w:rFonts w:ascii="Arial" w:eastAsia="Calibri" w:hAnsi="Arial" w:cs="Arial"/>
          <w:bCs/>
          <w:color w:val="000000"/>
          <w:sz w:val="22"/>
          <w:szCs w:val="22"/>
        </w:rPr>
        <w:t xml:space="preserve"> in quanto nel </w:t>
      </w:r>
      <w:r w:rsidRPr="00FF2F48">
        <w:rPr>
          <w:rFonts w:ascii="Arial" w:eastAsia="Calibri" w:hAnsi="Arial" w:cs="Arial"/>
          <w:color w:val="000000"/>
          <w:sz w:val="22"/>
          <w:szCs w:val="22"/>
        </w:rPr>
        <w:t xml:space="preserve">triennio </w:t>
      </w:r>
      <w:r w:rsidR="0018063D" w:rsidRPr="00FF2F48">
        <w:rPr>
          <w:rFonts w:ascii="Arial" w:eastAsia="Calibri" w:hAnsi="Arial" w:cs="Arial"/>
          <w:color w:val="000000"/>
          <w:sz w:val="22"/>
          <w:szCs w:val="22"/>
        </w:rPr>
        <w:t>2014-2015-2016</w:t>
      </w:r>
      <w:r w:rsidRPr="00FF2F48">
        <w:rPr>
          <w:rFonts w:ascii="Arial" w:eastAsia="Calibri" w:hAnsi="Arial" w:cs="Arial"/>
          <w:color w:val="000000"/>
          <w:sz w:val="22"/>
          <w:szCs w:val="22"/>
        </w:rPr>
        <w:t xml:space="preserve"> </w:t>
      </w:r>
      <w:r w:rsidR="0082717E" w:rsidRPr="00FF2F48">
        <w:rPr>
          <w:rFonts w:ascii="Arial" w:eastAsia="Calibri" w:hAnsi="Arial" w:cs="Arial"/>
          <w:bCs/>
          <w:color w:val="000000"/>
          <w:sz w:val="22"/>
          <w:szCs w:val="22"/>
        </w:rPr>
        <w:t xml:space="preserve">ha </w:t>
      </w:r>
      <w:r w:rsidRPr="00FF2F48">
        <w:rPr>
          <w:rFonts w:ascii="Arial" w:eastAsia="Calibri" w:hAnsi="Arial" w:cs="Arial"/>
          <w:color w:val="000000"/>
          <w:sz w:val="22"/>
          <w:szCs w:val="22"/>
        </w:rPr>
        <w:t>avuto</w:t>
      </w:r>
      <w:r w:rsidR="00C85164" w:rsidRPr="00FF2F48">
        <w:rPr>
          <w:rFonts w:ascii="Arial" w:eastAsia="Calibri" w:hAnsi="Arial" w:cs="Arial"/>
          <w:color w:val="000000"/>
          <w:sz w:val="22"/>
          <w:szCs w:val="22"/>
        </w:rPr>
        <w:t xml:space="preserve"> almeno TRE incarichi </w:t>
      </w:r>
      <w:r w:rsidRPr="00FF2F48">
        <w:rPr>
          <w:rFonts w:ascii="Arial" w:eastAsia="Calibri" w:hAnsi="Arial" w:cs="Arial"/>
          <w:color w:val="000000"/>
          <w:sz w:val="22"/>
          <w:szCs w:val="22"/>
        </w:rPr>
        <w:t xml:space="preserve">di forniture fieristico-espositive analoghe a quelle oggetto della presente gara, </w:t>
      </w:r>
      <w:r w:rsidR="00CC494D" w:rsidRPr="00FF2F48">
        <w:rPr>
          <w:rFonts w:ascii="Arial" w:eastAsia="Calibri" w:hAnsi="Arial" w:cs="Arial"/>
          <w:color w:val="000000"/>
          <w:sz w:val="22"/>
          <w:szCs w:val="22"/>
        </w:rPr>
        <w:t xml:space="preserve">ed in particolare:  </w:t>
      </w:r>
    </w:p>
    <w:p w:rsidR="004B2F68" w:rsidRPr="000B772B" w:rsidRDefault="004B2F68" w:rsidP="004B2F68">
      <w:pPr>
        <w:pStyle w:val="Paragrafoelenco"/>
        <w:autoSpaceDE w:val="0"/>
        <w:adjustRightInd w:val="0"/>
        <w:jc w:val="both"/>
        <w:rPr>
          <w:rFonts w:ascii="Arial" w:hAnsi="Arial" w:cs="Arial"/>
          <w:b/>
          <w:bCs/>
          <w:highlight w:val="yellow"/>
        </w:rPr>
      </w:pPr>
    </w:p>
    <w:tbl>
      <w:tblPr>
        <w:tblW w:w="10135" w:type="dxa"/>
        <w:tblInd w:w="-75" w:type="dxa"/>
        <w:tblLayout w:type="fixed"/>
        <w:tblCellMar>
          <w:left w:w="10" w:type="dxa"/>
          <w:right w:w="10" w:type="dxa"/>
        </w:tblCellMar>
        <w:tblLook w:val="00A0" w:firstRow="1" w:lastRow="0" w:firstColumn="1" w:lastColumn="0" w:noHBand="0" w:noVBand="0"/>
      </w:tblPr>
      <w:tblGrid>
        <w:gridCol w:w="2197"/>
        <w:gridCol w:w="1842"/>
        <w:gridCol w:w="1842"/>
        <w:gridCol w:w="4254"/>
      </w:tblGrid>
      <w:tr w:rsidR="00CC494D" w:rsidRPr="00CC494D"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CC494D" w:rsidRDefault="00CC494D" w:rsidP="009E55CF">
            <w:pPr>
              <w:pStyle w:val="titolo4"/>
              <w:snapToGrid w:val="0"/>
              <w:rPr>
                <w:b w:val="0"/>
                <w:bCs w:val="0"/>
                <w:sz w:val="20"/>
                <w:szCs w:val="20"/>
              </w:rPr>
            </w:pPr>
            <w:r w:rsidRPr="00CC494D">
              <w:rPr>
                <w:b w:val="0"/>
                <w:bCs w:val="0"/>
                <w:sz w:val="20"/>
                <w:szCs w:val="20"/>
              </w:rPr>
              <w:t>Descrizione della</w:t>
            </w:r>
          </w:p>
          <w:p w:rsidR="00CC494D" w:rsidRPr="00CC494D" w:rsidRDefault="00CC494D" w:rsidP="009E55CF">
            <w:pPr>
              <w:pStyle w:val="titolo4"/>
              <w:rPr>
                <w:b w:val="0"/>
                <w:bCs w:val="0"/>
                <w:sz w:val="20"/>
                <w:szCs w:val="20"/>
              </w:rPr>
            </w:pPr>
            <w:proofErr w:type="gramStart"/>
            <w:r w:rsidRPr="00CC494D">
              <w:rPr>
                <w:b w:val="0"/>
                <w:bCs w:val="0"/>
                <w:sz w:val="20"/>
                <w:szCs w:val="20"/>
              </w:rPr>
              <w:t>prestazione</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CC494D" w:rsidRPr="00CC494D" w:rsidRDefault="00C85164" w:rsidP="009E55CF">
            <w:pPr>
              <w:pStyle w:val="titolo4"/>
              <w:snapToGrid w:val="0"/>
              <w:rPr>
                <w:b w:val="0"/>
                <w:bCs w:val="0"/>
                <w:sz w:val="20"/>
                <w:szCs w:val="20"/>
              </w:rPr>
            </w:pPr>
            <w:r>
              <w:rPr>
                <w:b w:val="0"/>
                <w:bCs w:val="0"/>
                <w:sz w:val="20"/>
                <w:szCs w:val="20"/>
              </w:rPr>
              <w:t>IMPORTO</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CC494D" w:rsidRDefault="00CC494D" w:rsidP="009E55CF">
            <w:pPr>
              <w:pStyle w:val="titolo4"/>
              <w:snapToGrid w:val="0"/>
              <w:rPr>
                <w:b w:val="0"/>
                <w:bCs w:val="0"/>
                <w:sz w:val="20"/>
                <w:szCs w:val="20"/>
              </w:rPr>
            </w:pPr>
            <w:r w:rsidRPr="00CC494D">
              <w:rPr>
                <w:b w:val="0"/>
                <w:bCs w:val="0"/>
                <w:sz w:val="20"/>
                <w:szCs w:val="20"/>
              </w:rPr>
              <w:t>Periodo di</w:t>
            </w:r>
          </w:p>
          <w:p w:rsidR="00CC494D" w:rsidRPr="00CC494D" w:rsidRDefault="00CC494D" w:rsidP="009E55CF">
            <w:pPr>
              <w:pStyle w:val="titolo4"/>
              <w:rPr>
                <w:b w:val="0"/>
                <w:bCs w:val="0"/>
                <w:sz w:val="20"/>
                <w:szCs w:val="20"/>
              </w:rPr>
            </w:pPr>
            <w:proofErr w:type="gramStart"/>
            <w:r w:rsidRPr="00CC494D">
              <w:rPr>
                <w:b w:val="0"/>
                <w:bCs w:val="0"/>
                <w:sz w:val="20"/>
                <w:szCs w:val="20"/>
              </w:rPr>
              <w:t>espletamento</w:t>
            </w:r>
            <w:proofErr w:type="gramEnd"/>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17E" w:rsidRDefault="00CC494D" w:rsidP="00627B9E">
            <w:pPr>
              <w:pStyle w:val="titolo4"/>
              <w:snapToGrid w:val="0"/>
              <w:rPr>
                <w:b w:val="0"/>
                <w:bCs w:val="0"/>
                <w:sz w:val="20"/>
                <w:szCs w:val="20"/>
              </w:rPr>
            </w:pPr>
            <w:r w:rsidRPr="00CC494D">
              <w:rPr>
                <w:b w:val="0"/>
                <w:bCs w:val="0"/>
                <w:sz w:val="20"/>
                <w:szCs w:val="20"/>
              </w:rPr>
              <w:t xml:space="preserve">Destinatario </w:t>
            </w:r>
          </w:p>
          <w:p w:rsidR="00CC494D" w:rsidRPr="00CC494D" w:rsidRDefault="00CC494D" w:rsidP="00627B9E">
            <w:pPr>
              <w:pStyle w:val="titolo4"/>
              <w:snapToGrid w:val="0"/>
              <w:rPr>
                <w:sz w:val="20"/>
                <w:szCs w:val="20"/>
              </w:rPr>
            </w:pPr>
            <w:r w:rsidRPr="00CC494D">
              <w:rPr>
                <w:b w:val="0"/>
                <w:bCs w:val="0"/>
                <w:sz w:val="20"/>
                <w:szCs w:val="20"/>
              </w:rPr>
              <w:t>(</w:t>
            </w:r>
            <w:proofErr w:type="gramStart"/>
            <w:r w:rsidRPr="0082717E">
              <w:rPr>
                <w:b w:val="0"/>
                <w:bCs w:val="0"/>
                <w:sz w:val="18"/>
                <w:szCs w:val="18"/>
              </w:rPr>
              <w:t>indicare</w:t>
            </w:r>
            <w:proofErr w:type="gramEnd"/>
            <w:r w:rsidRPr="0082717E">
              <w:rPr>
                <w:b w:val="0"/>
                <w:bCs w:val="0"/>
                <w:sz w:val="18"/>
                <w:szCs w:val="18"/>
              </w:rPr>
              <w:t xml:space="preserve"> la denominazione del destinatario della prestazione, precisandone la natura giuridica</w:t>
            </w:r>
            <w:r w:rsidR="0018063D">
              <w:rPr>
                <w:b w:val="0"/>
                <w:bCs w:val="0"/>
                <w:sz w:val="18"/>
                <w:szCs w:val="18"/>
              </w:rPr>
              <w:t xml:space="preserve"> pubblica o privata</w:t>
            </w:r>
            <w:r w:rsidRPr="00CC494D">
              <w:rPr>
                <w:b w:val="0"/>
                <w:bCs w:val="0"/>
                <w:sz w:val="20"/>
                <w:szCs w:val="20"/>
              </w:rPr>
              <w:t>)</w:t>
            </w: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bl>
    <w:p w:rsidR="00D77D4D" w:rsidRPr="00746445" w:rsidRDefault="00D77D4D" w:rsidP="00911E3F">
      <w:pPr>
        <w:pStyle w:val="StileVerdana12ptGiustificatoInterlinea15righe"/>
        <w:rPr>
          <w:b/>
          <w:bCs/>
          <w:sz w:val="22"/>
          <w:szCs w:val="22"/>
        </w:rPr>
      </w:pPr>
    </w:p>
    <w:p w:rsidR="00966E55" w:rsidRDefault="00966E55" w:rsidP="00CC494D">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966E55">
        <w:rPr>
          <w:rFonts w:ascii="Arial" w:eastAsia="Calibri" w:hAnsi="Arial" w:cs="Arial"/>
          <w:color w:val="000000"/>
          <w:kern w:val="0"/>
          <w:sz w:val="22"/>
          <w:szCs w:val="22"/>
        </w:rPr>
        <w:t>di</w:t>
      </w:r>
      <w:proofErr w:type="gramEnd"/>
      <w:r w:rsidRPr="00966E55">
        <w:rPr>
          <w:rFonts w:ascii="Arial" w:eastAsia="Calibri" w:hAnsi="Arial" w:cs="Arial"/>
          <w:color w:val="000000"/>
          <w:kern w:val="0"/>
          <w:sz w:val="22"/>
          <w:szCs w:val="22"/>
        </w:rPr>
        <w:t xml:space="preserve"> accettare, senza condizione o riserva alcuna, tutte le norme e le disposizioni contenute nella lettera di invito e nel capitolato tecnico; </w:t>
      </w:r>
    </w:p>
    <w:p w:rsidR="00966E55" w:rsidRDefault="00966E55" w:rsidP="00966E55">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966E55">
        <w:rPr>
          <w:rFonts w:ascii="Arial" w:eastAsia="Calibri" w:hAnsi="Arial" w:cs="Arial"/>
          <w:color w:val="000000"/>
          <w:kern w:val="0"/>
          <w:sz w:val="22"/>
          <w:szCs w:val="22"/>
        </w:rPr>
        <w:t>di</w:t>
      </w:r>
      <w:proofErr w:type="gramEnd"/>
      <w:r w:rsidRPr="00966E55">
        <w:rPr>
          <w:rFonts w:ascii="Arial" w:eastAsia="Calibri" w:hAnsi="Arial" w:cs="Arial"/>
          <w:color w:val="000000"/>
          <w:kern w:val="0"/>
          <w:sz w:val="22"/>
          <w:szCs w:val="22"/>
        </w:rPr>
        <w:t xml:space="preserve"> avere la perfetta conoscenza delle norme generali e particolari che regolano l’appalto, oltre che di tutti gli obblighi derivanti dalle prescrizioni degli atti di gara, di tutte le condizioni locali nonché delle circostanze generali e particolari che possono aver influito sulla determinazione dei prezzi e sulla quantificazione dell’offerta presentata; </w:t>
      </w:r>
    </w:p>
    <w:p w:rsidR="00966E55" w:rsidRDefault="00966E55" w:rsidP="00966E55">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966E55">
        <w:rPr>
          <w:rFonts w:ascii="Arial" w:eastAsia="Calibri" w:hAnsi="Arial" w:cs="Arial"/>
          <w:color w:val="000000"/>
          <w:kern w:val="0"/>
          <w:sz w:val="22"/>
          <w:szCs w:val="22"/>
        </w:rPr>
        <w:t>di</w:t>
      </w:r>
      <w:proofErr w:type="gramEnd"/>
      <w:r w:rsidRPr="00966E55">
        <w:rPr>
          <w:rFonts w:ascii="Arial" w:eastAsia="Calibri" w:hAnsi="Arial" w:cs="Arial"/>
          <w:color w:val="000000"/>
          <w:kern w:val="0"/>
          <w:sz w:val="22"/>
          <w:szCs w:val="22"/>
        </w:rPr>
        <w:t xml:space="preserve"> autorizzare l’accesso alle offerte tecniche e/o giustificazioni dei prezzi che saranno eventualmente richieste in sede di verifica delle offerte anomale, in quanto coperte da segreto tecnico/commerciale. </w:t>
      </w:r>
      <w:proofErr w:type="spellStart"/>
      <w:r w:rsidRPr="00966E55">
        <w:rPr>
          <w:rFonts w:ascii="Arial" w:eastAsia="Calibri" w:hAnsi="Arial" w:cs="Arial"/>
          <w:color w:val="000000"/>
          <w:kern w:val="0"/>
          <w:sz w:val="22"/>
          <w:szCs w:val="22"/>
        </w:rPr>
        <w:t>Sviluppumbria</w:t>
      </w:r>
      <w:proofErr w:type="spellEnd"/>
      <w:r w:rsidRPr="00966E55">
        <w:rPr>
          <w:rFonts w:ascii="Arial" w:eastAsia="Calibri" w:hAnsi="Arial" w:cs="Arial"/>
          <w:color w:val="000000"/>
          <w:kern w:val="0"/>
          <w:sz w:val="22"/>
          <w:szCs w:val="22"/>
        </w:rPr>
        <w:t xml:space="preserve"> </w:t>
      </w:r>
      <w:proofErr w:type="spellStart"/>
      <w:r w:rsidRPr="00966E55">
        <w:rPr>
          <w:rFonts w:ascii="Arial" w:eastAsia="Calibri" w:hAnsi="Arial" w:cs="Arial"/>
          <w:color w:val="000000"/>
          <w:kern w:val="0"/>
          <w:sz w:val="22"/>
          <w:szCs w:val="22"/>
        </w:rPr>
        <w:t>SpA</w:t>
      </w:r>
      <w:proofErr w:type="spellEnd"/>
      <w:r w:rsidRPr="00966E55">
        <w:rPr>
          <w:rFonts w:ascii="Arial" w:eastAsia="Calibri" w:hAnsi="Arial" w:cs="Arial"/>
          <w:color w:val="000000"/>
          <w:kern w:val="0"/>
          <w:sz w:val="22"/>
          <w:szCs w:val="22"/>
        </w:rPr>
        <w:t xml:space="preserve"> si riserva di valutare la compatibilità dell’istanza di riservatezza con il diritto di accesso dei soggetti interessati</w:t>
      </w:r>
      <w:r>
        <w:rPr>
          <w:rFonts w:ascii="Arial" w:eastAsia="Calibri" w:hAnsi="Arial" w:cs="Arial"/>
          <w:color w:val="000000"/>
          <w:kern w:val="0"/>
          <w:sz w:val="22"/>
          <w:szCs w:val="22"/>
        </w:rPr>
        <w:t>,</w:t>
      </w:r>
    </w:p>
    <w:p w:rsidR="00966E55" w:rsidRPr="00966E55" w:rsidRDefault="00966E55" w:rsidP="00966E55">
      <w:pPr>
        <w:pStyle w:val="Paragrafoelenco"/>
        <w:autoSpaceDE w:val="0"/>
        <w:adjustRightInd w:val="0"/>
        <w:jc w:val="center"/>
        <w:rPr>
          <w:rFonts w:ascii="Arial" w:eastAsia="Calibri" w:hAnsi="Arial" w:cs="Arial"/>
          <w:i/>
          <w:color w:val="000000"/>
          <w:kern w:val="0"/>
          <w:sz w:val="22"/>
          <w:szCs w:val="22"/>
          <w:u w:val="single"/>
        </w:rPr>
      </w:pPr>
      <w:proofErr w:type="gramStart"/>
      <w:r w:rsidRPr="00966E55">
        <w:rPr>
          <w:rFonts w:ascii="Arial" w:eastAsia="Calibri" w:hAnsi="Arial" w:cs="Arial"/>
          <w:i/>
          <w:color w:val="000000"/>
          <w:kern w:val="0"/>
          <w:sz w:val="22"/>
          <w:szCs w:val="22"/>
          <w:u w:val="single"/>
        </w:rPr>
        <w:t>ovvero</w:t>
      </w:r>
      <w:proofErr w:type="gramEnd"/>
    </w:p>
    <w:p w:rsidR="00966E55" w:rsidRDefault="00966E55" w:rsidP="00966E55">
      <w:pPr>
        <w:pStyle w:val="Paragrafoelenco"/>
        <w:autoSpaceDE w:val="0"/>
        <w:adjustRightInd w:val="0"/>
        <w:jc w:val="both"/>
        <w:rPr>
          <w:rFonts w:ascii="Arial" w:eastAsia="Calibri" w:hAnsi="Arial" w:cs="Arial"/>
          <w:color w:val="000000"/>
          <w:kern w:val="0"/>
          <w:sz w:val="22"/>
          <w:szCs w:val="22"/>
        </w:rPr>
      </w:pPr>
      <w:proofErr w:type="gramStart"/>
      <w:r>
        <w:rPr>
          <w:rFonts w:ascii="Arial" w:eastAsia="Calibri" w:hAnsi="Arial" w:cs="Arial"/>
          <w:color w:val="000000"/>
          <w:kern w:val="0"/>
          <w:sz w:val="22"/>
          <w:szCs w:val="22"/>
        </w:rPr>
        <w:t>di</w:t>
      </w:r>
      <w:proofErr w:type="gramEnd"/>
      <w:r>
        <w:rPr>
          <w:rFonts w:ascii="Arial" w:eastAsia="Calibri" w:hAnsi="Arial" w:cs="Arial"/>
          <w:color w:val="000000"/>
          <w:kern w:val="0"/>
          <w:sz w:val="22"/>
          <w:szCs w:val="22"/>
        </w:rPr>
        <w:t xml:space="preserve"> non </w:t>
      </w:r>
      <w:r w:rsidRPr="00966E55">
        <w:rPr>
          <w:rFonts w:ascii="Arial" w:eastAsia="Calibri" w:hAnsi="Arial" w:cs="Arial"/>
          <w:color w:val="000000"/>
          <w:kern w:val="0"/>
          <w:sz w:val="22"/>
          <w:szCs w:val="22"/>
        </w:rPr>
        <w:t>autorizzare, indicando la motivazione e la relativa comprova</w:t>
      </w:r>
      <w:r>
        <w:rPr>
          <w:rFonts w:ascii="Arial" w:eastAsia="Calibri" w:hAnsi="Arial" w:cs="Arial"/>
          <w:color w:val="000000"/>
          <w:kern w:val="0"/>
          <w:sz w:val="22"/>
          <w:szCs w:val="22"/>
        </w:rPr>
        <w:t>________________________________________________________________________________________________________________________________________________________________________________________</w:t>
      </w:r>
      <w:r w:rsidRPr="00966E55">
        <w:rPr>
          <w:rFonts w:ascii="Arial" w:eastAsia="Calibri" w:hAnsi="Arial" w:cs="Arial"/>
          <w:color w:val="000000"/>
          <w:kern w:val="0"/>
          <w:sz w:val="22"/>
          <w:szCs w:val="22"/>
        </w:rPr>
        <w:t xml:space="preserve">; </w:t>
      </w:r>
    </w:p>
    <w:p w:rsidR="00966E55" w:rsidRDefault="00966E55" w:rsidP="00966E55">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966E55">
        <w:rPr>
          <w:rFonts w:ascii="Arial" w:eastAsia="Calibri" w:hAnsi="Arial" w:cs="Arial"/>
          <w:color w:val="000000"/>
          <w:kern w:val="0"/>
          <w:sz w:val="22"/>
          <w:szCs w:val="22"/>
        </w:rPr>
        <w:t>di</w:t>
      </w:r>
      <w:proofErr w:type="gramEnd"/>
      <w:r w:rsidRPr="00966E55">
        <w:rPr>
          <w:rFonts w:ascii="Arial" w:eastAsia="Calibri" w:hAnsi="Arial" w:cs="Arial"/>
          <w:color w:val="000000"/>
          <w:kern w:val="0"/>
          <w:sz w:val="22"/>
          <w:szCs w:val="22"/>
        </w:rPr>
        <w:t xml:space="preserve"> essere informato, ai sensi e per gli effetti di cui all’articolo 13 del D. </w:t>
      </w:r>
      <w:proofErr w:type="spellStart"/>
      <w:r w:rsidRPr="00966E55">
        <w:rPr>
          <w:rFonts w:ascii="Arial" w:eastAsia="Calibri" w:hAnsi="Arial" w:cs="Arial"/>
          <w:color w:val="000000"/>
          <w:kern w:val="0"/>
          <w:sz w:val="22"/>
          <w:szCs w:val="22"/>
        </w:rPr>
        <w:t>Lgs</w:t>
      </w:r>
      <w:proofErr w:type="spellEnd"/>
      <w:r w:rsidRPr="00966E55">
        <w:rPr>
          <w:rFonts w:ascii="Arial" w:eastAsia="Calibri" w:hAnsi="Arial" w:cs="Arial"/>
          <w:color w:val="000000"/>
          <w:kern w:val="0"/>
          <w:sz w:val="22"/>
          <w:szCs w:val="22"/>
        </w:rPr>
        <w:t xml:space="preserve">. n. 196/2003, che i dati personali raccolti saranno trattati, anche con strumenti informatici, esclusivamente nell’ambito del procedimento per il quale la presente dichiarazione viene resa; </w:t>
      </w:r>
    </w:p>
    <w:p w:rsidR="00BB343E" w:rsidRDefault="00966E55" w:rsidP="00BB343E">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BB343E">
        <w:rPr>
          <w:rFonts w:ascii="Arial" w:eastAsia="Calibri" w:hAnsi="Arial" w:cs="Arial"/>
          <w:color w:val="000000"/>
          <w:kern w:val="0"/>
          <w:sz w:val="22"/>
          <w:szCs w:val="22"/>
        </w:rPr>
        <w:t>di</w:t>
      </w:r>
      <w:proofErr w:type="gramEnd"/>
      <w:r w:rsidRPr="00BB343E">
        <w:rPr>
          <w:rFonts w:ascii="Arial" w:eastAsia="Calibri" w:hAnsi="Arial" w:cs="Arial"/>
          <w:color w:val="000000"/>
          <w:kern w:val="0"/>
          <w:sz w:val="22"/>
          <w:szCs w:val="22"/>
        </w:rPr>
        <w:t xml:space="preserve"> conoscere e – per quanto possibile – di uniformarsi alle prescrizioni di cui al “Codice etico di Comportamento” di </w:t>
      </w:r>
      <w:proofErr w:type="spellStart"/>
      <w:r w:rsidRPr="00BB343E">
        <w:rPr>
          <w:rFonts w:ascii="Arial" w:eastAsia="Calibri" w:hAnsi="Arial" w:cs="Arial"/>
          <w:color w:val="000000"/>
          <w:kern w:val="0"/>
          <w:sz w:val="22"/>
          <w:szCs w:val="22"/>
        </w:rPr>
        <w:t>Sviluppumbria</w:t>
      </w:r>
      <w:proofErr w:type="spellEnd"/>
      <w:r w:rsidRPr="00BB343E">
        <w:rPr>
          <w:rFonts w:ascii="Arial" w:eastAsia="Calibri" w:hAnsi="Arial" w:cs="Arial"/>
          <w:color w:val="000000"/>
          <w:kern w:val="0"/>
          <w:sz w:val="22"/>
          <w:szCs w:val="22"/>
        </w:rPr>
        <w:t xml:space="preserve"> </w:t>
      </w:r>
      <w:proofErr w:type="spellStart"/>
      <w:r w:rsidRPr="00BB343E">
        <w:rPr>
          <w:rFonts w:ascii="Arial" w:eastAsia="Calibri" w:hAnsi="Arial" w:cs="Arial"/>
          <w:color w:val="000000"/>
          <w:kern w:val="0"/>
          <w:sz w:val="22"/>
          <w:szCs w:val="22"/>
        </w:rPr>
        <w:t>SpA</w:t>
      </w:r>
      <w:proofErr w:type="spellEnd"/>
      <w:r w:rsidR="000B772B" w:rsidRPr="004B2F68">
        <w:rPr>
          <w:rFonts w:ascii="Arial" w:eastAsia="Calibri" w:hAnsi="Arial" w:cs="Arial"/>
          <w:color w:val="000000"/>
          <w:kern w:val="0"/>
          <w:sz w:val="22"/>
          <w:szCs w:val="22"/>
        </w:rPr>
        <w:t xml:space="preserve">, adottato anche ai sensi del </w:t>
      </w:r>
      <w:proofErr w:type="spellStart"/>
      <w:r w:rsidR="000B772B" w:rsidRPr="004B2F68">
        <w:rPr>
          <w:rFonts w:ascii="Arial" w:eastAsia="Calibri" w:hAnsi="Arial" w:cs="Arial"/>
          <w:color w:val="000000"/>
          <w:kern w:val="0"/>
          <w:sz w:val="22"/>
          <w:szCs w:val="22"/>
        </w:rPr>
        <w:t>D.Lgs.</w:t>
      </w:r>
      <w:proofErr w:type="spellEnd"/>
      <w:r w:rsidR="000B772B" w:rsidRPr="004B2F68">
        <w:rPr>
          <w:rFonts w:ascii="Arial" w:eastAsia="Calibri" w:hAnsi="Arial" w:cs="Arial"/>
          <w:color w:val="000000"/>
          <w:kern w:val="0"/>
          <w:sz w:val="22"/>
          <w:szCs w:val="22"/>
        </w:rPr>
        <w:t xml:space="preserve"> 231/2001,</w:t>
      </w:r>
      <w:r w:rsidRPr="004B2F68">
        <w:rPr>
          <w:rFonts w:ascii="Arial" w:eastAsia="Calibri" w:hAnsi="Arial" w:cs="Arial"/>
          <w:color w:val="000000"/>
          <w:kern w:val="0"/>
          <w:sz w:val="22"/>
          <w:szCs w:val="22"/>
        </w:rPr>
        <w:t xml:space="preserve"> ed al “Piano triennale di prevenzione della corruzione</w:t>
      </w:r>
      <w:r w:rsidR="000B772B" w:rsidRPr="004B2F68">
        <w:rPr>
          <w:rFonts w:ascii="Arial" w:eastAsia="Calibri" w:hAnsi="Arial" w:cs="Arial"/>
          <w:color w:val="000000"/>
          <w:kern w:val="0"/>
          <w:sz w:val="22"/>
          <w:szCs w:val="22"/>
        </w:rPr>
        <w:t xml:space="preserve"> e della trasparenza</w:t>
      </w:r>
      <w:r w:rsidRPr="004B2F68">
        <w:rPr>
          <w:rFonts w:ascii="Arial" w:eastAsia="Calibri" w:hAnsi="Arial" w:cs="Arial"/>
          <w:color w:val="000000"/>
          <w:kern w:val="0"/>
          <w:sz w:val="22"/>
          <w:szCs w:val="22"/>
        </w:rPr>
        <w:t xml:space="preserve">” di </w:t>
      </w:r>
      <w:proofErr w:type="spellStart"/>
      <w:r w:rsidRPr="004B2F68">
        <w:rPr>
          <w:rFonts w:ascii="Arial" w:eastAsia="Calibri" w:hAnsi="Arial" w:cs="Arial"/>
          <w:color w:val="000000"/>
          <w:kern w:val="0"/>
          <w:sz w:val="22"/>
          <w:szCs w:val="22"/>
        </w:rPr>
        <w:t>Sv</w:t>
      </w:r>
      <w:r w:rsidR="00BB343E" w:rsidRPr="004B2F68">
        <w:rPr>
          <w:rFonts w:ascii="Arial" w:eastAsia="Calibri" w:hAnsi="Arial" w:cs="Arial"/>
          <w:color w:val="000000"/>
          <w:kern w:val="0"/>
          <w:sz w:val="22"/>
          <w:szCs w:val="22"/>
        </w:rPr>
        <w:t>iluppumbria</w:t>
      </w:r>
      <w:proofErr w:type="spellEnd"/>
      <w:r w:rsidR="00BB343E" w:rsidRPr="004B2F68">
        <w:rPr>
          <w:rFonts w:ascii="Arial" w:eastAsia="Calibri" w:hAnsi="Arial" w:cs="Arial"/>
          <w:color w:val="000000"/>
          <w:kern w:val="0"/>
          <w:sz w:val="22"/>
          <w:szCs w:val="22"/>
        </w:rPr>
        <w:t xml:space="preserve"> </w:t>
      </w:r>
      <w:proofErr w:type="spellStart"/>
      <w:r w:rsidR="00BB343E" w:rsidRPr="004B2F68">
        <w:rPr>
          <w:rFonts w:ascii="Arial" w:eastAsia="Calibri" w:hAnsi="Arial" w:cs="Arial"/>
          <w:color w:val="000000"/>
          <w:kern w:val="0"/>
          <w:sz w:val="22"/>
          <w:szCs w:val="22"/>
        </w:rPr>
        <w:t>SpA</w:t>
      </w:r>
      <w:proofErr w:type="spellEnd"/>
      <w:r w:rsidR="00BB343E">
        <w:rPr>
          <w:rFonts w:ascii="Arial" w:eastAsia="Calibri" w:hAnsi="Arial" w:cs="Arial"/>
          <w:color w:val="000000"/>
          <w:kern w:val="0"/>
          <w:sz w:val="22"/>
          <w:szCs w:val="22"/>
        </w:rPr>
        <w:t>, consultabili al seguente indirizzo</w:t>
      </w:r>
      <w:r w:rsidRPr="00BB343E">
        <w:rPr>
          <w:rFonts w:ascii="Arial" w:eastAsia="Calibri" w:hAnsi="Arial" w:cs="Arial"/>
          <w:color w:val="000000"/>
          <w:kern w:val="0"/>
          <w:sz w:val="22"/>
          <w:szCs w:val="22"/>
        </w:rPr>
        <w:t xml:space="preserve">: </w:t>
      </w:r>
      <w:hyperlink r:id="rId40" w:history="1">
        <w:r w:rsidR="00214BB5">
          <w:rPr>
            <w:rStyle w:val="Collegamentoipertestuale"/>
            <w:rFonts w:ascii="Arial" w:eastAsia="Calibri" w:hAnsi="Arial" w:cs="Arial"/>
            <w:kern w:val="0"/>
            <w:sz w:val="22"/>
            <w:szCs w:val="22"/>
          </w:rPr>
          <w:t>……………………………………………………………………………………………….</w:t>
        </w:r>
      </w:hyperlink>
    </w:p>
    <w:p w:rsidR="00966E55" w:rsidRDefault="00966E55" w:rsidP="00BB343E">
      <w:pPr>
        <w:pStyle w:val="Paragrafoelenco"/>
        <w:numPr>
          <w:ilvl w:val="0"/>
          <w:numId w:val="19"/>
        </w:numPr>
        <w:autoSpaceDE w:val="0"/>
        <w:adjustRightInd w:val="0"/>
        <w:jc w:val="both"/>
        <w:rPr>
          <w:rFonts w:ascii="Arial" w:eastAsia="Calibri" w:hAnsi="Arial" w:cs="Arial"/>
          <w:color w:val="000000"/>
          <w:kern w:val="0"/>
          <w:sz w:val="22"/>
          <w:szCs w:val="22"/>
        </w:rPr>
      </w:pPr>
      <w:proofErr w:type="gramStart"/>
      <w:r w:rsidRPr="00BB343E">
        <w:rPr>
          <w:rFonts w:ascii="Arial" w:eastAsia="Calibri" w:hAnsi="Arial" w:cs="Arial"/>
          <w:color w:val="000000"/>
          <w:kern w:val="0"/>
          <w:sz w:val="22"/>
          <w:szCs w:val="22"/>
        </w:rPr>
        <w:t>di</w:t>
      </w:r>
      <w:proofErr w:type="gramEnd"/>
      <w:r w:rsidRPr="00BB343E">
        <w:rPr>
          <w:rFonts w:ascii="Arial" w:eastAsia="Calibri" w:hAnsi="Arial" w:cs="Arial"/>
          <w:color w:val="000000"/>
          <w:kern w:val="0"/>
          <w:sz w:val="22"/>
          <w:szCs w:val="22"/>
        </w:rPr>
        <w:t xml:space="preserve"> impegnarsi, in caso di affidamento dell’appalto, ad assumere gli obblighi in materia di tracciabilità dei flussi finanziari di cui alla Legge n. 136/2010, fornendo – ai sensi dell’art. 3 della Legge richiamata – gli estremi identificativi del conto corrente dedicato sul quale transiteranno, qualora l’Impresa risulti aggiudicataria, le somme percepite per lo svolgimento del servizio, nonché le generalità dei soggetti autorizzat</w:t>
      </w:r>
      <w:r w:rsidR="00C54DD4">
        <w:rPr>
          <w:rFonts w:ascii="Arial" w:eastAsia="Calibri" w:hAnsi="Arial" w:cs="Arial"/>
          <w:color w:val="000000"/>
          <w:kern w:val="0"/>
          <w:sz w:val="22"/>
          <w:szCs w:val="22"/>
        </w:rPr>
        <w:t>i a operare sul suddetto conto;</w:t>
      </w:r>
    </w:p>
    <w:p w:rsidR="004B2F68" w:rsidRPr="00FF2F48" w:rsidRDefault="004B2F68" w:rsidP="004B2F68">
      <w:pPr>
        <w:pStyle w:val="Paragrafoelenco"/>
        <w:numPr>
          <w:ilvl w:val="0"/>
          <w:numId w:val="19"/>
        </w:numPr>
        <w:autoSpaceDE w:val="0"/>
        <w:adjustRightInd w:val="0"/>
        <w:jc w:val="both"/>
        <w:rPr>
          <w:rFonts w:ascii="Arial" w:eastAsia="Calibri" w:hAnsi="Arial" w:cs="Arial"/>
          <w:color w:val="000000"/>
          <w:kern w:val="0"/>
          <w:sz w:val="22"/>
          <w:szCs w:val="22"/>
        </w:rPr>
      </w:pPr>
      <w:r w:rsidRPr="00FF2F48">
        <w:rPr>
          <w:rFonts w:ascii="Arial" w:eastAsia="Calibri" w:hAnsi="Arial" w:cs="Arial"/>
          <w:color w:val="000000"/>
          <w:kern w:val="0"/>
          <w:sz w:val="22"/>
          <w:szCs w:val="22"/>
        </w:rPr>
        <w:t>BARRARE SOLO IN CASO DI SUBAPPALTO:</w:t>
      </w:r>
    </w:p>
    <w:p w:rsidR="00966E55" w:rsidRPr="00FF2F48" w:rsidRDefault="00C54DD4" w:rsidP="004B2F68">
      <w:pPr>
        <w:pStyle w:val="titolo4"/>
        <w:numPr>
          <w:ilvl w:val="0"/>
          <w:numId w:val="1"/>
        </w:numPr>
        <w:jc w:val="both"/>
        <w:rPr>
          <w:rFonts w:eastAsia="Calibri"/>
          <w:b w:val="0"/>
          <w:color w:val="000000"/>
          <w:kern w:val="0"/>
        </w:rPr>
      </w:pPr>
      <w:proofErr w:type="gramStart"/>
      <w:r w:rsidRPr="00FF2F48">
        <w:rPr>
          <w:b w:val="0"/>
        </w:rPr>
        <w:t>di</w:t>
      </w:r>
      <w:proofErr w:type="gramEnd"/>
      <w:r w:rsidRPr="00FF2F48">
        <w:rPr>
          <w:b w:val="0"/>
        </w:rPr>
        <w:t xml:space="preserve"> voler subappaltare, nel rispetto di quanto previsto dall’art. 105 del D. </w:t>
      </w:r>
      <w:proofErr w:type="spellStart"/>
      <w:r w:rsidRPr="00FF2F48">
        <w:rPr>
          <w:b w:val="0"/>
        </w:rPr>
        <w:t>Lgs</w:t>
      </w:r>
      <w:proofErr w:type="spellEnd"/>
      <w:r w:rsidRPr="00FF2F48">
        <w:rPr>
          <w:b w:val="0"/>
        </w:rPr>
        <w:t xml:space="preserve">. n. 50/2016, le </w:t>
      </w:r>
      <w:r w:rsidR="00084D79" w:rsidRPr="00FF2F48">
        <w:rPr>
          <w:b w:val="0"/>
        </w:rPr>
        <w:t>attività di trasporto</w:t>
      </w:r>
      <w:r w:rsidR="004B2F68" w:rsidRPr="00FF2F48">
        <w:rPr>
          <w:b w:val="0"/>
        </w:rPr>
        <w:t>.</w:t>
      </w:r>
    </w:p>
    <w:p w:rsidR="00D77D4D" w:rsidRPr="003511D7" w:rsidRDefault="00D77D4D" w:rsidP="00966E55">
      <w:pPr>
        <w:pStyle w:val="titolo4"/>
        <w:jc w:val="both"/>
      </w:pPr>
    </w:p>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(Luogo e data) _________________________</w:t>
      </w:r>
    </w:p>
    <w:p w:rsidR="00D77D4D" w:rsidRPr="003511D7" w:rsidRDefault="00D77D4D" w:rsidP="00911E3F">
      <w:pPr>
        <w:pStyle w:val="titolo4"/>
        <w:ind w:left="7090"/>
        <w:jc w:val="both"/>
        <w:rPr>
          <w:b w:val="0"/>
          <w:bCs w:val="0"/>
        </w:rPr>
      </w:pPr>
    </w:p>
    <w:p w:rsidR="00D77D4D" w:rsidRPr="003511D7" w:rsidRDefault="00D77D4D" w:rsidP="00911E3F">
      <w:pPr>
        <w:pStyle w:val="titolo4"/>
        <w:ind w:left="7090"/>
        <w:jc w:val="both"/>
        <w:rPr>
          <w:b w:val="0"/>
          <w:bCs w:val="0"/>
        </w:rPr>
      </w:pPr>
      <w:r w:rsidRPr="003511D7">
        <w:rPr>
          <w:b w:val="0"/>
          <w:bCs w:val="0"/>
        </w:rPr>
        <w:t>IL DICHIARANTE</w:t>
      </w:r>
    </w:p>
    <w:p w:rsidR="00D77D4D" w:rsidRPr="003511D7" w:rsidRDefault="00D77D4D" w:rsidP="00911E3F">
      <w:pPr>
        <w:pStyle w:val="titolo4"/>
        <w:ind w:left="6381"/>
        <w:jc w:val="both"/>
        <w:rPr>
          <w:b w:val="0"/>
          <w:bCs w:val="0"/>
        </w:rPr>
      </w:pPr>
      <w:r w:rsidRPr="003511D7">
        <w:rPr>
          <w:b w:val="0"/>
          <w:bCs w:val="0"/>
        </w:rPr>
        <w:t>_____________________________</w:t>
      </w:r>
    </w:p>
    <w:p w:rsidR="00D77D4D" w:rsidRPr="003511D7" w:rsidRDefault="00D77D4D" w:rsidP="00911E3F">
      <w:pPr>
        <w:pStyle w:val="titolo4"/>
        <w:ind w:left="7799"/>
        <w:jc w:val="both"/>
        <w:outlineLvl w:val="2"/>
        <w:rPr>
          <w:b w:val="0"/>
          <w:bCs w:val="0"/>
          <w:lang w:eastAsia="ko-KR"/>
        </w:rPr>
      </w:pPr>
      <w:r w:rsidRPr="003511D7">
        <w:rPr>
          <w:b w:val="0"/>
          <w:bCs w:val="0"/>
          <w:lang w:eastAsia="ko-KR"/>
        </w:rPr>
        <w:t>(Firma)</w:t>
      </w:r>
      <w:r w:rsidRPr="003511D7">
        <w:rPr>
          <w:rStyle w:val="Rimandonotaapidipagina"/>
          <w:rFonts w:cs="Arial"/>
          <w:b w:val="0"/>
          <w:bCs w:val="0"/>
          <w:lang w:eastAsia="ko-KR"/>
        </w:rPr>
        <w:footnoteReference w:id="1"/>
      </w:r>
    </w:p>
    <w:sectPr w:rsidR="00D77D4D" w:rsidRPr="003511D7" w:rsidSect="0001775C">
      <w:headerReference w:type="default" r:id="rId41"/>
      <w:pgSz w:w="11905" w:h="16837"/>
      <w:pgMar w:top="2379" w:right="849" w:bottom="184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84" w:rsidRDefault="00E24184">
      <w:r>
        <w:separator/>
      </w:r>
    </w:p>
  </w:endnote>
  <w:endnote w:type="continuationSeparator" w:id="0">
    <w:p w:rsidR="00E24184" w:rsidRDefault="00E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84" w:rsidRDefault="00E24184">
      <w:r>
        <w:rPr>
          <w:color w:val="000000"/>
        </w:rPr>
        <w:separator/>
      </w:r>
    </w:p>
  </w:footnote>
  <w:footnote w:type="continuationSeparator" w:id="0">
    <w:p w:rsidR="00E24184" w:rsidRDefault="00E24184">
      <w:r>
        <w:continuationSeparator/>
      </w:r>
    </w:p>
  </w:footnote>
  <w:footnote w:id="1">
    <w:p w:rsidR="00E24184" w:rsidRPr="003511D7" w:rsidRDefault="00E24184" w:rsidP="00A13621">
      <w:pPr>
        <w:pStyle w:val="Default"/>
        <w:jc w:val="both"/>
        <w:rPr>
          <w:rFonts w:ascii="Arial" w:hAnsi="Arial" w:cs="Arial"/>
          <w:i/>
          <w:color w:val="auto"/>
          <w:sz w:val="16"/>
          <w:szCs w:val="16"/>
        </w:rPr>
      </w:pPr>
      <w:r w:rsidRPr="003511D7">
        <w:rPr>
          <w:rStyle w:val="Rimandonotaapidipagina"/>
          <w:rFonts w:cs="Calibri"/>
          <w:color w:val="auto"/>
          <w:sz w:val="16"/>
          <w:szCs w:val="16"/>
        </w:rPr>
        <w:footnoteRef/>
      </w:r>
      <w:r w:rsidRPr="003511D7">
        <w:rPr>
          <w:color w:val="auto"/>
          <w:sz w:val="16"/>
          <w:szCs w:val="16"/>
        </w:rPr>
        <w:t xml:space="preserve"> </w:t>
      </w:r>
      <w:r w:rsidRPr="003511D7">
        <w:rPr>
          <w:rFonts w:ascii="Arial" w:hAnsi="Arial" w:cs="Arial"/>
          <w:b/>
          <w:color w:val="auto"/>
          <w:sz w:val="16"/>
          <w:szCs w:val="16"/>
        </w:rPr>
        <w:t xml:space="preserve">Avvertenza: ai sensi </w:t>
      </w:r>
      <w:r w:rsidRPr="00FF2F48">
        <w:rPr>
          <w:rFonts w:ascii="Arial" w:hAnsi="Arial" w:cs="Arial"/>
          <w:b/>
          <w:color w:val="auto"/>
          <w:sz w:val="16"/>
          <w:szCs w:val="16"/>
        </w:rPr>
        <w:t>dell’art. 9 della lettera</w:t>
      </w:r>
      <w:r>
        <w:rPr>
          <w:rFonts w:ascii="Arial" w:hAnsi="Arial" w:cs="Arial"/>
          <w:b/>
          <w:color w:val="auto"/>
          <w:sz w:val="16"/>
          <w:szCs w:val="16"/>
        </w:rPr>
        <w:t xml:space="preserve"> di invito</w:t>
      </w:r>
      <w:r w:rsidRPr="003511D7">
        <w:rPr>
          <w:rFonts w:ascii="Arial" w:hAnsi="Arial" w:cs="Arial"/>
          <w:b/>
          <w:color w:val="auto"/>
          <w:sz w:val="16"/>
          <w:szCs w:val="16"/>
        </w:rPr>
        <w:t xml:space="preserve"> </w:t>
      </w:r>
      <w:r w:rsidRPr="003511D7">
        <w:rPr>
          <w:rFonts w:ascii="Arial" w:hAnsi="Arial" w:cs="Arial"/>
          <w:i/>
          <w:color w:val="auto"/>
          <w:sz w:val="16"/>
          <w:szCs w:val="16"/>
        </w:rPr>
        <w:t>l’Istanza di partecipazione</w:t>
      </w:r>
      <w:r w:rsidRPr="003511D7">
        <w:rPr>
          <w:rFonts w:ascii="Arial" w:hAnsi="Arial" w:cs="Arial"/>
          <w:i/>
          <w:color w:val="auto"/>
          <w:sz w:val="16"/>
          <w:szCs w:val="16"/>
          <w:u w:val="single"/>
        </w:rPr>
        <w:t xml:space="preserve"> </w:t>
      </w:r>
      <w:r w:rsidRPr="003511D7">
        <w:rPr>
          <w:rFonts w:ascii="Arial" w:hAnsi="Arial" w:cs="Arial"/>
          <w:i/>
          <w:color w:val="auto"/>
          <w:sz w:val="16"/>
          <w:szCs w:val="16"/>
        </w:rPr>
        <w:t xml:space="preserve">alla gara, deve essere compilata in ogni sua parte e sottoscritto dal legale rappresentante o dal procuratore autorizzato, completo di copia fotostatica del documento d’identità del sottoscrittore in corso di validità e, in caso di sottoscrizione di procuratore, completo della procura in copia autentica ovvero copia auto dichiarata conforme all’originale, ai sensi del DPR n. 445/2000, ovvero della visura CCIAA da cui risultino la procura ed i poteri del procuratore. </w:t>
      </w:r>
    </w:p>
    <w:p w:rsidR="00E24184" w:rsidRPr="003511D7" w:rsidRDefault="00E24184" w:rsidP="00A13621">
      <w:pPr>
        <w:pStyle w:val="titolo4"/>
        <w:ind w:left="7799"/>
        <w:jc w:val="both"/>
        <w:outlineLvl w:val="2"/>
        <w:rPr>
          <w:b w:val="0"/>
          <w:bCs w:val="0"/>
          <w:lang w:eastAsia="ko-KR"/>
        </w:rPr>
      </w:pPr>
    </w:p>
    <w:p w:rsidR="00E24184" w:rsidRDefault="00E24184" w:rsidP="00A13621">
      <w:pPr>
        <w:pStyle w:val="titolo4"/>
        <w:ind w:left="7799"/>
        <w:jc w:val="both"/>
        <w:outlineLvl w:val="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84" w:rsidRPr="00C2301A" w:rsidRDefault="00E24184" w:rsidP="00EA715D">
    <w:pPr>
      <w:pStyle w:val="Normale1"/>
      <w:jc w:val="both"/>
      <w:rPr>
        <w:rFonts w:ascii="Arial" w:hAnsi="Arial" w:cs="Arial"/>
        <w:b/>
        <w:bCs/>
        <w:sz w:val="22"/>
        <w:szCs w:val="22"/>
        <w:lang w:eastAsia="ko-KR"/>
      </w:rPr>
    </w:pPr>
    <w:r w:rsidRPr="00584BA3">
      <w:rPr>
        <w:rFonts w:ascii="Arial" w:hAnsi="Arial" w:cs="Arial"/>
        <w:b/>
        <w:bCs/>
        <w:sz w:val="22"/>
        <w:szCs w:val="22"/>
        <w:lang w:eastAsia="ko-KR"/>
      </w:rPr>
      <w:t xml:space="preserve">ALLEGATO </w:t>
    </w:r>
    <w:r w:rsidR="007D561B">
      <w:rPr>
        <w:rFonts w:ascii="Arial" w:hAnsi="Arial" w:cs="Arial"/>
        <w:b/>
        <w:bCs/>
        <w:sz w:val="22"/>
        <w:szCs w:val="22"/>
        <w:lang w:eastAsia="ko-KR"/>
      </w:rPr>
      <w:t>2</w:t>
    </w:r>
    <w:r w:rsidRPr="00584BA3">
      <w:rPr>
        <w:rFonts w:ascii="Arial" w:hAnsi="Arial" w:cs="Arial"/>
        <w:b/>
        <w:bCs/>
        <w:sz w:val="22"/>
        <w:szCs w:val="22"/>
        <w:lang w:eastAsia="ko-KR"/>
      </w:rPr>
      <w:t xml:space="preserve"> </w:t>
    </w:r>
    <w:r w:rsidRPr="00584BA3">
      <w:rPr>
        <w:rFonts w:ascii="Arial" w:eastAsia="Calibri" w:hAnsi="Arial" w:cs="Arial"/>
        <w:color w:val="000000"/>
        <w:sz w:val="22"/>
        <w:szCs w:val="22"/>
      </w:rPr>
      <w:t xml:space="preserve">Modello di istanza di partecipazione alla gara </w:t>
    </w:r>
  </w:p>
  <w:p w:rsidR="00E24184" w:rsidRDefault="00E241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7F0F"/>
    <w:multiLevelType w:val="multilevel"/>
    <w:tmpl w:val="91144182"/>
    <w:lvl w:ilvl="0">
      <w:start w:val="2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6A6503C"/>
    <w:multiLevelType w:val="multilevel"/>
    <w:tmpl w:val="90101C20"/>
    <w:styleLink w:val="WW8Num1"/>
    <w:lvl w:ilvl="0">
      <w:numFmt w:val="bullet"/>
      <w:lvlText w:val=""/>
      <w:lvlJc w:val="left"/>
      <w:pPr>
        <w:ind w:left="36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8C04E70"/>
    <w:multiLevelType w:val="hybridMultilevel"/>
    <w:tmpl w:val="C160329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3E372F0"/>
    <w:multiLevelType w:val="hybridMultilevel"/>
    <w:tmpl w:val="522E17C0"/>
    <w:lvl w:ilvl="0" w:tplc="F0EAC864">
      <w:start w:val="1"/>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E20913"/>
    <w:multiLevelType w:val="multilevel"/>
    <w:tmpl w:val="BDAC1DCE"/>
    <w:styleLink w:val="WW8Num2"/>
    <w:lvl w:ilvl="0">
      <w:start w:val="1"/>
      <w:numFmt w:val="lowerLetter"/>
      <w:lvlText w:val="%1)"/>
      <w:lvlJc w:val="left"/>
      <w:pPr>
        <w:ind w:left="360" w:hanging="360"/>
      </w:pPr>
      <w:rPr>
        <w:rFonts w:ascii="Times New Roman" w:hAnsi="Times New Roman" w:cs="Times New Roman"/>
      </w:rPr>
    </w:lvl>
    <w:lvl w:ilvl="1">
      <w:numFmt w:val="bullet"/>
      <w:lvlText w:val="-"/>
      <w:lvlJc w:val="left"/>
      <w:pPr>
        <w:ind w:left="1004" w:hanging="284"/>
      </w:pPr>
      <w:rPr>
        <w:rFonts w:ascii="OpenSymbol" w:hAnsi="OpenSymbol"/>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5" w15:restartNumberingAfterBreak="0">
    <w:nsid w:val="34EB57BE"/>
    <w:multiLevelType w:val="hybridMultilevel"/>
    <w:tmpl w:val="DEE0BFCE"/>
    <w:lvl w:ilvl="0" w:tplc="1332BBD8">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CB4012"/>
    <w:multiLevelType w:val="hybridMultilevel"/>
    <w:tmpl w:val="86F4A93C"/>
    <w:lvl w:ilvl="0" w:tplc="0B82BD90">
      <w:start w:val="6124"/>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16DCD"/>
    <w:multiLevelType w:val="hybridMultilevel"/>
    <w:tmpl w:val="ED465C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3C23DEF"/>
    <w:multiLevelType w:val="hybridMultilevel"/>
    <w:tmpl w:val="B934B28E"/>
    <w:lvl w:ilvl="0" w:tplc="762E6842">
      <w:start w:val="1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520240"/>
    <w:multiLevelType w:val="hybridMultilevel"/>
    <w:tmpl w:val="4FA03CE4"/>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F6945F2"/>
    <w:multiLevelType w:val="hybridMultilevel"/>
    <w:tmpl w:val="43F6C3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714E38"/>
    <w:multiLevelType w:val="hybridMultilevel"/>
    <w:tmpl w:val="F31AE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BDC5DE2"/>
    <w:multiLevelType w:val="hybridMultilevel"/>
    <w:tmpl w:val="6EB6C6F8"/>
    <w:lvl w:ilvl="0" w:tplc="A3D21C34">
      <w:start w:val="18"/>
      <w:numFmt w:val="decimal"/>
      <w:lvlText w:val="%1."/>
      <w:lvlJc w:val="left"/>
      <w:pPr>
        <w:ind w:left="720" w:hanging="360"/>
      </w:pPr>
      <w:rPr>
        <w:rFonts w:ascii="Arial" w:hAnsi="Arial" w:cs="Arial" w:hint="default"/>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E90047E"/>
    <w:multiLevelType w:val="hybridMultilevel"/>
    <w:tmpl w:val="78721D9C"/>
    <w:lvl w:ilvl="0" w:tplc="E5EAF282">
      <w:start w:val="1"/>
      <w:numFmt w:val="lowerLetter"/>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EF278E0"/>
    <w:multiLevelType w:val="hybridMultilevel"/>
    <w:tmpl w:val="64B61F04"/>
    <w:lvl w:ilvl="0" w:tplc="5CE42736">
      <w:start w:val="7"/>
      <w:numFmt w:val="lowerLetter"/>
      <w:lvlText w:val="%1)"/>
      <w:lvlJc w:val="left"/>
      <w:pPr>
        <w:ind w:left="720" w:hanging="360"/>
      </w:pPr>
      <w:rPr>
        <w:rFonts w:cs="Times New Roman" w:hint="default"/>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F9B4B07"/>
    <w:multiLevelType w:val="hybridMultilevel"/>
    <w:tmpl w:val="11A06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7A991AC0"/>
    <w:multiLevelType w:val="hybridMultilevel"/>
    <w:tmpl w:val="7026EEFC"/>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DDC3F50"/>
    <w:multiLevelType w:val="hybridMultilevel"/>
    <w:tmpl w:val="422CF176"/>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F565C35"/>
    <w:multiLevelType w:val="hybridMultilevel"/>
    <w:tmpl w:val="8CF04116"/>
    <w:lvl w:ilvl="0" w:tplc="42F2BEC0">
      <w:start w:val="1"/>
      <w:numFmt w:val="lowerLetter"/>
      <w:lvlText w:val="%1)"/>
      <w:lvlJc w:val="left"/>
      <w:pPr>
        <w:ind w:left="720" w:hanging="360"/>
      </w:pPr>
      <w:rPr>
        <w:rFonts w:cs="Times New Roman" w:hint="default"/>
        <w:b/>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
  </w:num>
  <w:num w:numId="4">
    <w:abstractNumId w:val="0"/>
  </w:num>
  <w:num w:numId="5">
    <w:abstractNumId w:val="12"/>
  </w:num>
  <w:num w:numId="6">
    <w:abstractNumId w:val="9"/>
  </w:num>
  <w:num w:numId="7">
    <w:abstractNumId w:val="5"/>
  </w:num>
  <w:num w:numId="8">
    <w:abstractNumId w:val="15"/>
  </w:num>
  <w:num w:numId="9">
    <w:abstractNumId w:val="2"/>
  </w:num>
  <w:num w:numId="10">
    <w:abstractNumId w:val="19"/>
  </w:num>
  <w:num w:numId="11">
    <w:abstractNumId w:val="11"/>
  </w:num>
  <w:num w:numId="12">
    <w:abstractNumId w:val="13"/>
  </w:num>
  <w:num w:numId="13">
    <w:abstractNumId w:val="17"/>
  </w:num>
  <w:num w:numId="14">
    <w:abstractNumId w:val="14"/>
  </w:num>
  <w:num w:numId="15">
    <w:abstractNumId w:val="18"/>
  </w:num>
  <w:num w:numId="16">
    <w:abstractNumId w:val="3"/>
  </w:num>
  <w:num w:numId="17">
    <w:abstractNumId w:val="6"/>
  </w:num>
  <w:num w:numId="18">
    <w:abstractNumId w:val="10"/>
  </w:num>
  <w:num w:numId="19">
    <w:abstractNumId w:val="8"/>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2082C"/>
    <w:rsid w:val="0001775C"/>
    <w:rsid w:val="00032161"/>
    <w:rsid w:val="00051ED4"/>
    <w:rsid w:val="00075333"/>
    <w:rsid w:val="00084D79"/>
    <w:rsid w:val="000B772B"/>
    <w:rsid w:val="00103058"/>
    <w:rsid w:val="00165B02"/>
    <w:rsid w:val="0018063D"/>
    <w:rsid w:val="001916DB"/>
    <w:rsid w:val="00197F6E"/>
    <w:rsid w:val="001A13F4"/>
    <w:rsid w:val="001A4E58"/>
    <w:rsid w:val="00214BB5"/>
    <w:rsid w:val="00223A80"/>
    <w:rsid w:val="00236998"/>
    <w:rsid w:val="0028503D"/>
    <w:rsid w:val="002944EF"/>
    <w:rsid w:val="002A3F83"/>
    <w:rsid w:val="002B0E31"/>
    <w:rsid w:val="002F022C"/>
    <w:rsid w:val="002F076A"/>
    <w:rsid w:val="003142BA"/>
    <w:rsid w:val="00322A6E"/>
    <w:rsid w:val="003511D7"/>
    <w:rsid w:val="0038155A"/>
    <w:rsid w:val="003A44B3"/>
    <w:rsid w:val="003C1A5B"/>
    <w:rsid w:val="003C3EEC"/>
    <w:rsid w:val="003E7B3C"/>
    <w:rsid w:val="003F088F"/>
    <w:rsid w:val="00412C18"/>
    <w:rsid w:val="00414C2E"/>
    <w:rsid w:val="0042282C"/>
    <w:rsid w:val="004562D8"/>
    <w:rsid w:val="00472E8D"/>
    <w:rsid w:val="004B0D89"/>
    <w:rsid w:val="004B2F68"/>
    <w:rsid w:val="004B7E38"/>
    <w:rsid w:val="004D1AEC"/>
    <w:rsid w:val="004D1E50"/>
    <w:rsid w:val="004F5187"/>
    <w:rsid w:val="005005D8"/>
    <w:rsid w:val="005112BD"/>
    <w:rsid w:val="00584BA3"/>
    <w:rsid w:val="0062377F"/>
    <w:rsid w:val="00627B9E"/>
    <w:rsid w:val="00670C66"/>
    <w:rsid w:val="00682CCF"/>
    <w:rsid w:val="00686AAF"/>
    <w:rsid w:val="006A00ED"/>
    <w:rsid w:val="006E3B9D"/>
    <w:rsid w:val="007005BE"/>
    <w:rsid w:val="0072321B"/>
    <w:rsid w:val="00726FF9"/>
    <w:rsid w:val="00746445"/>
    <w:rsid w:val="00796E02"/>
    <w:rsid w:val="007B54C3"/>
    <w:rsid w:val="007C1DEC"/>
    <w:rsid w:val="007D561B"/>
    <w:rsid w:val="007E749B"/>
    <w:rsid w:val="008129E9"/>
    <w:rsid w:val="0082717E"/>
    <w:rsid w:val="008425A2"/>
    <w:rsid w:val="008509B3"/>
    <w:rsid w:val="0085707E"/>
    <w:rsid w:val="00874D52"/>
    <w:rsid w:val="008B2A9F"/>
    <w:rsid w:val="008C7B46"/>
    <w:rsid w:val="009028CA"/>
    <w:rsid w:val="00911E3F"/>
    <w:rsid w:val="00950654"/>
    <w:rsid w:val="00966E55"/>
    <w:rsid w:val="00972E00"/>
    <w:rsid w:val="0097434C"/>
    <w:rsid w:val="009E55CF"/>
    <w:rsid w:val="00A13621"/>
    <w:rsid w:val="00A31EEC"/>
    <w:rsid w:val="00A657A7"/>
    <w:rsid w:val="00AA0577"/>
    <w:rsid w:val="00AE118A"/>
    <w:rsid w:val="00AE5A9B"/>
    <w:rsid w:val="00B02F07"/>
    <w:rsid w:val="00B835BB"/>
    <w:rsid w:val="00BB343E"/>
    <w:rsid w:val="00BC260B"/>
    <w:rsid w:val="00BE6A93"/>
    <w:rsid w:val="00BF79FD"/>
    <w:rsid w:val="00C12E65"/>
    <w:rsid w:val="00C2301A"/>
    <w:rsid w:val="00C26772"/>
    <w:rsid w:val="00C54DD4"/>
    <w:rsid w:val="00C85164"/>
    <w:rsid w:val="00CA74D9"/>
    <w:rsid w:val="00CB36AD"/>
    <w:rsid w:val="00CC494D"/>
    <w:rsid w:val="00CF067D"/>
    <w:rsid w:val="00CF4AF8"/>
    <w:rsid w:val="00D0181A"/>
    <w:rsid w:val="00D14911"/>
    <w:rsid w:val="00D22F1E"/>
    <w:rsid w:val="00D42F7A"/>
    <w:rsid w:val="00D77D4D"/>
    <w:rsid w:val="00D85D6E"/>
    <w:rsid w:val="00DB5F56"/>
    <w:rsid w:val="00DC10D4"/>
    <w:rsid w:val="00E2082C"/>
    <w:rsid w:val="00E20C53"/>
    <w:rsid w:val="00E24184"/>
    <w:rsid w:val="00E30C59"/>
    <w:rsid w:val="00E42355"/>
    <w:rsid w:val="00E674C9"/>
    <w:rsid w:val="00EA715D"/>
    <w:rsid w:val="00EB1EFB"/>
    <w:rsid w:val="00ED2720"/>
    <w:rsid w:val="00EF132E"/>
    <w:rsid w:val="00EF24CA"/>
    <w:rsid w:val="00F2554D"/>
    <w:rsid w:val="00F445B1"/>
    <w:rsid w:val="00F47ECA"/>
    <w:rsid w:val="00F61B47"/>
    <w:rsid w:val="00F95549"/>
    <w:rsid w:val="00FC0F29"/>
    <w:rsid w:val="00FC4C28"/>
    <w:rsid w:val="00FF2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4CA54CC0-8E22-42A6-9995-5370A2D6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75C"/>
    <w:pPr>
      <w:widowControl w:val="0"/>
      <w:suppressAutoHyphens/>
      <w:autoSpaceDN w:val="0"/>
      <w:textAlignment w:val="baseline"/>
    </w:pPr>
    <w:rPr>
      <w:kern w:val="3"/>
      <w:sz w:val="24"/>
      <w:szCs w:val="24"/>
    </w:rPr>
  </w:style>
  <w:style w:type="paragraph" w:styleId="Titolo1">
    <w:name w:val="heading 1"/>
    <w:basedOn w:val="Heading"/>
    <w:next w:val="Textbody"/>
    <w:link w:val="Titolo1Carattere"/>
    <w:uiPriority w:val="99"/>
    <w:qFormat/>
    <w:rsid w:val="0001775C"/>
    <w:pPr>
      <w:outlineLvl w:val="0"/>
    </w:pPr>
    <w:rPr>
      <w:b/>
      <w:bCs/>
    </w:rPr>
  </w:style>
  <w:style w:type="paragraph" w:styleId="Titolo2">
    <w:name w:val="heading 2"/>
    <w:basedOn w:val="Standard"/>
    <w:next w:val="Standard"/>
    <w:link w:val="Titolo2Carattere"/>
    <w:uiPriority w:val="99"/>
    <w:qFormat/>
    <w:rsid w:val="0001775C"/>
    <w:pPr>
      <w:keepNext/>
      <w:spacing w:before="240" w:after="60"/>
      <w:outlineLvl w:val="1"/>
    </w:pPr>
    <w:rPr>
      <w:rFonts w:ascii="Arial" w:hAnsi="Arial" w:cs="Arial"/>
      <w:b/>
      <w:bCs/>
      <w:i/>
      <w:iCs/>
      <w:sz w:val="28"/>
      <w:szCs w:val="28"/>
    </w:rPr>
  </w:style>
  <w:style w:type="paragraph" w:styleId="Titolo3">
    <w:name w:val="heading 3"/>
    <w:basedOn w:val="Heading"/>
    <w:next w:val="Textbody"/>
    <w:link w:val="Titolo3Carattere"/>
    <w:uiPriority w:val="99"/>
    <w:qFormat/>
    <w:rsid w:val="0001775C"/>
    <w:pPr>
      <w:outlineLvl w:val="2"/>
    </w:pPr>
    <w:rPr>
      <w:b/>
      <w:bCs/>
    </w:rPr>
  </w:style>
  <w:style w:type="paragraph" w:styleId="Titolo5">
    <w:name w:val="heading 5"/>
    <w:basedOn w:val="Normale"/>
    <w:next w:val="Normale"/>
    <w:link w:val="Titolo5Carattere"/>
    <w:uiPriority w:val="99"/>
    <w:qFormat/>
    <w:rsid w:val="00F61B47"/>
    <w:pPr>
      <w:keepNext/>
      <w:keepLines/>
      <w:spacing w:before="40"/>
      <w:outlineLvl w:val="4"/>
    </w:pPr>
    <w:rPr>
      <w:rFonts w:ascii="Calibri Light" w:eastAsia="Times New Roman" w:hAnsi="Calibri Light" w:cs="Times New Roman"/>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A74D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CA74D9"/>
    <w:rPr>
      <w:rFonts w:ascii="Cambria" w:hAnsi="Cambria" w:cs="Times New Roman"/>
      <w:b/>
      <w:bCs/>
      <w:i/>
      <w:iCs/>
      <w:kern w:val="3"/>
      <w:sz w:val="28"/>
      <w:szCs w:val="28"/>
    </w:rPr>
  </w:style>
  <w:style w:type="character" w:customStyle="1" w:styleId="Titolo3Carattere">
    <w:name w:val="Titolo 3 Carattere"/>
    <w:basedOn w:val="Carpredefinitoparagrafo"/>
    <w:link w:val="Titolo3"/>
    <w:uiPriority w:val="99"/>
    <w:semiHidden/>
    <w:locked/>
    <w:rsid w:val="00CA74D9"/>
    <w:rPr>
      <w:rFonts w:ascii="Cambria" w:hAnsi="Cambria" w:cs="Times New Roman"/>
      <w:b/>
      <w:bCs/>
      <w:kern w:val="3"/>
      <w:sz w:val="26"/>
      <w:szCs w:val="26"/>
    </w:rPr>
  </w:style>
  <w:style w:type="character" w:customStyle="1" w:styleId="Titolo5Carattere">
    <w:name w:val="Titolo 5 Carattere"/>
    <w:basedOn w:val="Carpredefinitoparagrafo"/>
    <w:link w:val="Titolo5"/>
    <w:uiPriority w:val="99"/>
    <w:semiHidden/>
    <w:locked/>
    <w:rsid w:val="00F61B47"/>
    <w:rPr>
      <w:rFonts w:ascii="Calibri Light" w:hAnsi="Calibri Light" w:cs="Times New Roman"/>
      <w:color w:val="2E74B5"/>
    </w:rPr>
  </w:style>
  <w:style w:type="paragraph" w:customStyle="1" w:styleId="Standard">
    <w:name w:val="Standard"/>
    <w:uiPriority w:val="99"/>
    <w:rsid w:val="0001775C"/>
    <w:pPr>
      <w:suppressAutoHyphens/>
      <w:autoSpaceDN w:val="0"/>
      <w:textAlignment w:val="baseline"/>
    </w:pPr>
    <w:rPr>
      <w:rFonts w:eastAsia="Times New Roman" w:cs="Times New Roman"/>
      <w:kern w:val="3"/>
      <w:sz w:val="20"/>
      <w:szCs w:val="20"/>
    </w:rPr>
  </w:style>
  <w:style w:type="paragraph" w:customStyle="1" w:styleId="Heading">
    <w:name w:val="Heading"/>
    <w:basedOn w:val="Standard"/>
    <w:next w:val="Textbody"/>
    <w:uiPriority w:val="99"/>
    <w:rsid w:val="0001775C"/>
    <w:pPr>
      <w:keepNext/>
      <w:spacing w:before="240" w:after="120"/>
    </w:pPr>
    <w:rPr>
      <w:rFonts w:ascii="Arial" w:eastAsia="Lucida Sans Unicode" w:hAnsi="Arial" w:cs="Tahoma"/>
      <w:sz w:val="28"/>
      <w:szCs w:val="28"/>
    </w:rPr>
  </w:style>
  <w:style w:type="paragraph" w:customStyle="1" w:styleId="Textbody">
    <w:name w:val="Text body"/>
    <w:basedOn w:val="Standard"/>
    <w:uiPriority w:val="99"/>
    <w:rsid w:val="0001775C"/>
    <w:pPr>
      <w:widowControl w:val="0"/>
      <w:jc w:val="both"/>
    </w:pPr>
    <w:rPr>
      <w:rFonts w:eastAsia="Lucida Sans Unicode"/>
      <w:b/>
      <w:sz w:val="24"/>
    </w:rPr>
  </w:style>
  <w:style w:type="paragraph" w:styleId="Elenco">
    <w:name w:val="List"/>
    <w:basedOn w:val="Textbody"/>
    <w:uiPriority w:val="99"/>
    <w:rsid w:val="0001775C"/>
    <w:rPr>
      <w:rFonts w:cs="Tahoma"/>
    </w:rPr>
  </w:style>
  <w:style w:type="paragraph" w:styleId="Didascalia">
    <w:name w:val="caption"/>
    <w:basedOn w:val="Standard"/>
    <w:uiPriority w:val="99"/>
    <w:qFormat/>
    <w:rsid w:val="0001775C"/>
    <w:pPr>
      <w:suppressLineNumbers/>
      <w:spacing w:before="120" w:after="120"/>
    </w:pPr>
    <w:rPr>
      <w:rFonts w:cs="Tahoma"/>
      <w:i/>
      <w:iCs/>
      <w:sz w:val="24"/>
      <w:szCs w:val="24"/>
    </w:rPr>
  </w:style>
  <w:style w:type="paragraph" w:customStyle="1" w:styleId="Index">
    <w:name w:val="Index"/>
    <w:basedOn w:val="Standard"/>
    <w:uiPriority w:val="99"/>
    <w:rsid w:val="0001775C"/>
    <w:pPr>
      <w:suppressLineNumbers/>
    </w:pPr>
    <w:rPr>
      <w:rFonts w:cs="Tahoma"/>
    </w:rPr>
  </w:style>
  <w:style w:type="paragraph" w:styleId="Intestazione">
    <w:name w:val="header"/>
    <w:basedOn w:val="Standard"/>
    <w:link w:val="IntestazioneCarattere"/>
    <w:uiPriority w:val="99"/>
    <w:rsid w:val="0001775C"/>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4C3"/>
    <w:rPr>
      <w:rFonts w:eastAsia="Times New Roman" w:cs="Times New Roman"/>
      <w:sz w:val="20"/>
      <w:szCs w:val="20"/>
    </w:rPr>
  </w:style>
  <w:style w:type="paragraph" w:styleId="Pidipagina">
    <w:name w:val="footer"/>
    <w:basedOn w:val="Standard"/>
    <w:link w:val="PidipaginaCarattere"/>
    <w:uiPriority w:val="99"/>
    <w:rsid w:val="0001775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A74D9"/>
    <w:rPr>
      <w:rFonts w:cs="Times New Roman"/>
      <w:kern w:val="3"/>
      <w:sz w:val="24"/>
      <w:szCs w:val="24"/>
    </w:rPr>
  </w:style>
  <w:style w:type="paragraph" w:customStyle="1" w:styleId="titolo4">
    <w:name w:val="titolo4"/>
    <w:basedOn w:val="Titolo2"/>
    <w:uiPriority w:val="99"/>
    <w:rsid w:val="0001775C"/>
    <w:pPr>
      <w:keepNext w:val="0"/>
      <w:widowControl w:val="0"/>
      <w:spacing w:before="0" w:after="0"/>
      <w:jc w:val="center"/>
    </w:pPr>
    <w:rPr>
      <w:i w:val="0"/>
      <w:iCs w:val="0"/>
      <w:sz w:val="22"/>
      <w:szCs w:val="22"/>
    </w:rPr>
  </w:style>
  <w:style w:type="paragraph" w:customStyle="1" w:styleId="StileBollo">
    <w:name w:val="StileBollo"/>
    <w:basedOn w:val="Standard"/>
    <w:uiPriority w:val="99"/>
    <w:rsid w:val="0001775C"/>
    <w:pPr>
      <w:autoSpaceDE w:val="0"/>
      <w:spacing w:line="479" w:lineRule="atLeast"/>
      <w:jc w:val="both"/>
    </w:pPr>
    <w:rPr>
      <w:rFonts w:ascii="Courier New" w:hAnsi="Courier New" w:cs="Courier New"/>
      <w:b/>
      <w:bCs/>
    </w:rPr>
  </w:style>
  <w:style w:type="paragraph" w:customStyle="1" w:styleId="StileVerdana12ptGiustificatoInterlinea15righe">
    <w:name w:val="Stile Verdana 12 pt Giustificato Interlinea 15 righe"/>
    <w:basedOn w:val="Standard"/>
    <w:uiPriority w:val="99"/>
    <w:rsid w:val="0001775C"/>
    <w:pPr>
      <w:jc w:val="both"/>
    </w:pPr>
    <w:rPr>
      <w:rFonts w:ascii="Arial" w:hAnsi="Arial" w:cs="Arial"/>
      <w:sz w:val="24"/>
      <w:szCs w:val="24"/>
    </w:rPr>
  </w:style>
  <w:style w:type="paragraph" w:customStyle="1" w:styleId="Normale1">
    <w:name w:val="Normale1"/>
    <w:uiPriority w:val="99"/>
    <w:rsid w:val="0001775C"/>
    <w:pPr>
      <w:suppressAutoHyphens/>
      <w:autoSpaceDN w:val="0"/>
      <w:textAlignment w:val="baseline"/>
    </w:pPr>
    <w:rPr>
      <w:rFonts w:cs="Times New Roman"/>
      <w:kern w:val="3"/>
      <w:sz w:val="20"/>
      <w:szCs w:val="20"/>
    </w:rPr>
  </w:style>
  <w:style w:type="paragraph" w:customStyle="1" w:styleId="Intest">
    <w:name w:val="Intest"/>
    <w:basedOn w:val="Normale1"/>
    <w:uiPriority w:val="99"/>
    <w:rsid w:val="0001775C"/>
    <w:pPr>
      <w:tabs>
        <w:tab w:val="center" w:pos="4819"/>
        <w:tab w:val="right" w:pos="9638"/>
      </w:tabs>
    </w:pPr>
  </w:style>
  <w:style w:type="paragraph" w:customStyle="1" w:styleId="Corpotesto1">
    <w:name w:val="Corpo testo1"/>
    <w:basedOn w:val="Normale1"/>
    <w:uiPriority w:val="99"/>
    <w:rsid w:val="0001775C"/>
    <w:pPr>
      <w:spacing w:after="240" w:line="300" w:lineRule="atLeast"/>
      <w:jc w:val="both"/>
    </w:pPr>
  </w:style>
  <w:style w:type="paragraph" w:styleId="Mappadocumento">
    <w:name w:val="Document Map"/>
    <w:basedOn w:val="Standard"/>
    <w:link w:val="MappadocumentoCarattere"/>
    <w:uiPriority w:val="99"/>
    <w:rsid w:val="0001775C"/>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A74D9"/>
    <w:rPr>
      <w:rFonts w:cs="Times New Roman"/>
      <w:kern w:val="3"/>
      <w:sz w:val="2"/>
    </w:rPr>
  </w:style>
  <w:style w:type="paragraph" w:customStyle="1" w:styleId="TableContents">
    <w:name w:val="Table Contents"/>
    <w:basedOn w:val="Standard"/>
    <w:uiPriority w:val="99"/>
    <w:rsid w:val="0001775C"/>
    <w:pPr>
      <w:suppressLineNumbers/>
    </w:pPr>
  </w:style>
  <w:style w:type="paragraph" w:customStyle="1" w:styleId="TableHeading">
    <w:name w:val="Table Heading"/>
    <w:basedOn w:val="TableContents"/>
    <w:uiPriority w:val="99"/>
    <w:rsid w:val="0001775C"/>
    <w:pPr>
      <w:jc w:val="center"/>
    </w:pPr>
    <w:rPr>
      <w:b/>
      <w:bCs/>
    </w:rPr>
  </w:style>
  <w:style w:type="paragraph" w:customStyle="1" w:styleId="Framecontents">
    <w:name w:val="Frame contents"/>
    <w:basedOn w:val="Textbody"/>
    <w:uiPriority w:val="99"/>
    <w:rsid w:val="0001775C"/>
  </w:style>
  <w:style w:type="character" w:customStyle="1" w:styleId="WW8Num1z0">
    <w:name w:val="WW8Num1z0"/>
    <w:uiPriority w:val="99"/>
    <w:rsid w:val="0001775C"/>
    <w:rPr>
      <w:rFonts w:ascii="Symbol" w:hAnsi="Symbol"/>
      <w:color w:val="000000"/>
    </w:rPr>
  </w:style>
  <w:style w:type="character" w:customStyle="1" w:styleId="WW8Num1z1">
    <w:name w:val="WW8Num1z1"/>
    <w:uiPriority w:val="99"/>
    <w:rsid w:val="0001775C"/>
    <w:rPr>
      <w:rFonts w:ascii="Courier New" w:hAnsi="Courier New"/>
    </w:rPr>
  </w:style>
  <w:style w:type="character" w:customStyle="1" w:styleId="WW8Num1z2">
    <w:name w:val="WW8Num1z2"/>
    <w:uiPriority w:val="99"/>
    <w:rsid w:val="0001775C"/>
    <w:rPr>
      <w:rFonts w:ascii="Wingdings" w:hAnsi="Wingdings"/>
    </w:rPr>
  </w:style>
  <w:style w:type="character" w:customStyle="1" w:styleId="WW8Num1z3">
    <w:name w:val="WW8Num1z3"/>
    <w:uiPriority w:val="99"/>
    <w:rsid w:val="0001775C"/>
    <w:rPr>
      <w:rFonts w:ascii="Symbol" w:hAnsi="Symbol"/>
    </w:rPr>
  </w:style>
  <w:style w:type="character" w:customStyle="1" w:styleId="WW8Num2z0">
    <w:name w:val="WW8Num2z0"/>
    <w:uiPriority w:val="99"/>
    <w:rsid w:val="0001775C"/>
    <w:rPr>
      <w:rFonts w:ascii="Times New Roman" w:hAnsi="Times New Roman"/>
    </w:rPr>
  </w:style>
  <w:style w:type="character" w:customStyle="1" w:styleId="BodyTextChar">
    <w:name w:val="Body Text Char"/>
    <w:basedOn w:val="Carpredefinitoparagrafo"/>
    <w:uiPriority w:val="99"/>
    <w:rsid w:val="0001775C"/>
    <w:rPr>
      <w:rFonts w:eastAsia="Times New Roman" w:cs="Times New Roman"/>
      <w:b/>
      <w:sz w:val="24"/>
      <w:lang w:val="it-IT" w:bidi="ar-SA"/>
    </w:rPr>
  </w:style>
  <w:style w:type="character" w:customStyle="1" w:styleId="NumberingSymbols">
    <w:name w:val="Numbering Symbols"/>
    <w:uiPriority w:val="99"/>
    <w:rsid w:val="0001775C"/>
  </w:style>
  <w:style w:type="paragraph" w:customStyle="1" w:styleId="Default">
    <w:name w:val="Default"/>
    <w:uiPriority w:val="99"/>
    <w:rsid w:val="002F076A"/>
    <w:pPr>
      <w:autoSpaceDE w:val="0"/>
      <w:autoSpaceDN w:val="0"/>
      <w:adjustRightInd w:val="0"/>
    </w:pPr>
    <w:rPr>
      <w:rFonts w:ascii="Calibri" w:hAnsi="Calibri" w:cs="Calibri"/>
      <w:color w:val="000000"/>
      <w:sz w:val="24"/>
      <w:szCs w:val="24"/>
      <w:lang w:eastAsia="en-US"/>
    </w:rPr>
  </w:style>
  <w:style w:type="paragraph" w:customStyle="1" w:styleId="Corpodeltesto21">
    <w:name w:val="Corpo del testo 21"/>
    <w:basedOn w:val="Normale"/>
    <w:uiPriority w:val="99"/>
    <w:rsid w:val="00EA715D"/>
    <w:pPr>
      <w:widowControl/>
      <w:autoSpaceDN/>
      <w:spacing w:before="120"/>
      <w:jc w:val="both"/>
      <w:textAlignment w:val="auto"/>
    </w:pPr>
    <w:rPr>
      <w:rFonts w:ascii="Arial Rounded MT Bold" w:eastAsia="Times New Roman" w:hAnsi="Arial Rounded MT Bold" w:cs="Times New Roman"/>
      <w:b/>
      <w:spacing w:val="20"/>
      <w:kern w:val="0"/>
      <w:szCs w:val="20"/>
      <w:lang w:eastAsia="ar-SA"/>
    </w:rPr>
  </w:style>
  <w:style w:type="paragraph" w:styleId="Testofumetto">
    <w:name w:val="Balloon Text"/>
    <w:basedOn w:val="Normale"/>
    <w:link w:val="TestofumettoCarattere"/>
    <w:uiPriority w:val="99"/>
    <w:semiHidden/>
    <w:rsid w:val="00165B02"/>
    <w:pPr>
      <w:widowControl/>
      <w:suppressAutoHyphens w:val="0"/>
      <w:autoSpaceDN/>
      <w:textAlignment w:val="auto"/>
    </w:pPr>
    <w:rPr>
      <w:rFonts w:ascii="Tahoma" w:eastAsia="Times New Roman" w:hAnsi="Tahoma"/>
      <w:kern w:val="0"/>
      <w:sz w:val="16"/>
      <w:szCs w:val="16"/>
    </w:rPr>
  </w:style>
  <w:style w:type="character" w:customStyle="1" w:styleId="TestofumettoCarattere">
    <w:name w:val="Testo fumetto Carattere"/>
    <w:basedOn w:val="Carpredefinitoparagrafo"/>
    <w:link w:val="Testofumetto"/>
    <w:uiPriority w:val="99"/>
    <w:semiHidden/>
    <w:locked/>
    <w:rsid w:val="00165B02"/>
    <w:rPr>
      <w:rFonts w:ascii="Tahoma" w:hAnsi="Tahoma" w:cs="Times New Roman"/>
      <w:kern w:val="0"/>
      <w:sz w:val="16"/>
      <w:szCs w:val="16"/>
    </w:rPr>
  </w:style>
  <w:style w:type="paragraph" w:styleId="Testonotaapidipagina">
    <w:name w:val="footnote text"/>
    <w:basedOn w:val="Normale"/>
    <w:link w:val="TestonotaapidipaginaCarattere"/>
    <w:uiPriority w:val="99"/>
    <w:semiHidden/>
    <w:rsid w:val="00A1362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13621"/>
    <w:rPr>
      <w:rFonts w:cs="Times New Roman"/>
      <w:sz w:val="20"/>
      <w:szCs w:val="20"/>
    </w:rPr>
  </w:style>
  <w:style w:type="character" w:styleId="Rimandonotaapidipagina">
    <w:name w:val="footnote reference"/>
    <w:basedOn w:val="Carpredefinitoparagrafo"/>
    <w:uiPriority w:val="99"/>
    <w:semiHidden/>
    <w:rsid w:val="00A13621"/>
    <w:rPr>
      <w:rFonts w:cs="Times New Roman"/>
      <w:vertAlign w:val="superscript"/>
    </w:rPr>
  </w:style>
  <w:style w:type="character" w:styleId="Enfasicorsivo">
    <w:name w:val="Emphasis"/>
    <w:basedOn w:val="Carpredefinitoparagrafo"/>
    <w:qFormat/>
    <w:rsid w:val="004D1E50"/>
    <w:rPr>
      <w:rFonts w:cs="Times New Roman"/>
      <w:i/>
    </w:rPr>
  </w:style>
  <w:style w:type="paragraph" w:styleId="NormaleWeb">
    <w:name w:val="Normal (Web)"/>
    <w:basedOn w:val="Normale"/>
    <w:uiPriority w:val="99"/>
    <w:semiHidden/>
    <w:rsid w:val="00D42F7A"/>
    <w:pPr>
      <w:widowControl/>
      <w:suppressAutoHyphens w:val="0"/>
      <w:autoSpaceDN/>
      <w:spacing w:before="100" w:beforeAutospacing="1" w:after="100" w:afterAutospacing="1"/>
      <w:textAlignment w:val="auto"/>
    </w:pPr>
    <w:rPr>
      <w:rFonts w:eastAsia="Times New Roman" w:cs="Times New Roman"/>
      <w:kern w:val="0"/>
    </w:rPr>
  </w:style>
  <w:style w:type="character" w:styleId="Collegamentoipertestuale">
    <w:name w:val="Hyperlink"/>
    <w:basedOn w:val="Carpredefinitoparagrafo"/>
    <w:uiPriority w:val="99"/>
    <w:semiHidden/>
    <w:rsid w:val="00D42F7A"/>
    <w:rPr>
      <w:rFonts w:cs="Times New Roman"/>
      <w:color w:val="0000FF"/>
      <w:u w:val="single"/>
    </w:rPr>
  </w:style>
  <w:style w:type="numbering" w:customStyle="1" w:styleId="WW8Num1">
    <w:name w:val="WW8Num1"/>
    <w:rsid w:val="00661B3C"/>
    <w:pPr>
      <w:numPr>
        <w:numId w:val="1"/>
      </w:numPr>
    </w:pPr>
  </w:style>
  <w:style w:type="numbering" w:customStyle="1" w:styleId="WW8Num2">
    <w:name w:val="WW8Num2"/>
    <w:rsid w:val="00661B3C"/>
    <w:pPr>
      <w:numPr>
        <w:numId w:val="2"/>
      </w:numPr>
    </w:pPr>
  </w:style>
  <w:style w:type="paragraph" w:styleId="Paragrafoelenco">
    <w:name w:val="List Paragraph"/>
    <w:basedOn w:val="Normale"/>
    <w:uiPriority w:val="34"/>
    <w:qFormat/>
    <w:rsid w:val="00966E55"/>
    <w:pPr>
      <w:ind w:left="720"/>
      <w:contextualSpacing/>
    </w:pPr>
  </w:style>
  <w:style w:type="character" w:styleId="Collegamentovisitato">
    <w:name w:val="FollowedHyperlink"/>
    <w:basedOn w:val="Carpredefinitoparagrafo"/>
    <w:uiPriority w:val="99"/>
    <w:semiHidden/>
    <w:unhideWhenUsed/>
    <w:rsid w:val="00BB343E"/>
    <w:rPr>
      <w:color w:val="800080" w:themeColor="followedHyperlink"/>
      <w:u w:val="single"/>
    </w:rPr>
  </w:style>
  <w:style w:type="character" w:styleId="Enfasigrassetto">
    <w:name w:val="Strong"/>
    <w:uiPriority w:val="22"/>
    <w:qFormat/>
    <w:locked/>
    <w:rsid w:val="007D5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273">
      <w:marLeft w:val="0"/>
      <w:marRight w:val="0"/>
      <w:marTop w:val="0"/>
      <w:marBottom w:val="0"/>
      <w:divBdr>
        <w:top w:val="none" w:sz="0" w:space="0" w:color="auto"/>
        <w:left w:val="none" w:sz="0" w:space="0" w:color="auto"/>
        <w:bottom w:val="none" w:sz="0" w:space="0" w:color="auto"/>
        <w:right w:val="none" w:sz="0" w:space="0" w:color="auto"/>
      </w:divBdr>
    </w:div>
    <w:div w:id="171843274">
      <w:marLeft w:val="0"/>
      <w:marRight w:val="0"/>
      <w:marTop w:val="0"/>
      <w:marBottom w:val="0"/>
      <w:divBdr>
        <w:top w:val="none" w:sz="0" w:space="0" w:color="auto"/>
        <w:left w:val="none" w:sz="0" w:space="0" w:color="auto"/>
        <w:bottom w:val="none" w:sz="0" w:space="0" w:color="auto"/>
        <w:right w:val="none" w:sz="0" w:space="0" w:color="auto"/>
      </w:divBdr>
    </w:div>
    <w:div w:id="17184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11_0159.htm" TargetMode="Externa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42" Type="http://schemas.openxmlformats.org/officeDocument/2006/relationships/fontTable" Target="fontTable.xm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1999_0068.htm" TargetMode="External"/><Relationship Id="rId38" Type="http://schemas.openxmlformats.org/officeDocument/2006/relationships/hyperlink" Target="http://www.bosettiegatti.eu/info/norme/2011_0159.htm" TargetMode="Externa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statali/2016_0050.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0_0055.htm" TargetMode="External"/><Relationship Id="rId37" Type="http://schemas.openxmlformats.org/officeDocument/2006/relationships/hyperlink" Target="http://www.bosettiegatti.eu/info/norme/codicecivile.htm" TargetMode="External"/><Relationship Id="rId40" Type="http://schemas.openxmlformats.org/officeDocument/2006/relationships/hyperlink" Target="http://www.sviluppumbria.it/c/portal/layout?p_l_id=30672&amp;p_v_l_s_g_id=0" TargetMode="Externa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1981_0689.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2008_0081.htm" TargetMode="Externa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1_0231.htm" TargetMode="External"/><Relationship Id="rId35" Type="http://schemas.openxmlformats.org/officeDocument/2006/relationships/hyperlink" Target="http://www.bosettiegatti.eu/info/norme/codicepenale.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10</Pages>
  <Words>4875</Words>
  <Characters>27790</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32600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Emilia Sorci</dc:creator>
  <cp:keywords/>
  <dc:description/>
  <cp:lastModifiedBy>Matilde Logiudice</cp:lastModifiedBy>
  <cp:revision>14</cp:revision>
  <cp:lastPrinted>2016-08-02T11:08:00Z</cp:lastPrinted>
  <dcterms:created xsi:type="dcterms:W3CDTF">2016-08-02T11:08:00Z</dcterms:created>
  <dcterms:modified xsi:type="dcterms:W3CDTF">2017-02-20T14:32:00Z</dcterms:modified>
</cp:coreProperties>
</file>