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FC" w:rsidRPr="009B1D0D" w:rsidRDefault="00CE13FC" w:rsidP="004D1988">
      <w:pPr>
        <w:widowControl w:val="0"/>
        <w:rPr>
          <w:rFonts w:ascii="Arial" w:hAnsi="Arial" w:cs="Arial"/>
          <w:b/>
          <w:sz w:val="22"/>
          <w:szCs w:val="22"/>
        </w:rPr>
      </w:pPr>
      <w:r w:rsidRPr="009B1D0D">
        <w:rPr>
          <w:rFonts w:ascii="Arial" w:hAnsi="Arial" w:cs="Arial"/>
          <w:b/>
          <w:sz w:val="22"/>
          <w:szCs w:val="22"/>
        </w:rPr>
        <w:t xml:space="preserve">Spett. le </w:t>
      </w:r>
      <w:proofErr w:type="spellStart"/>
      <w:r w:rsidRPr="009B1D0D">
        <w:rPr>
          <w:rFonts w:ascii="Arial" w:hAnsi="Arial" w:cs="Arial"/>
          <w:b/>
          <w:sz w:val="22"/>
          <w:szCs w:val="22"/>
        </w:rPr>
        <w:t>Sviluppumbria</w:t>
      </w:r>
      <w:proofErr w:type="spellEnd"/>
      <w:r w:rsidRPr="009B1D0D">
        <w:rPr>
          <w:rFonts w:ascii="Arial" w:hAnsi="Arial" w:cs="Arial"/>
          <w:b/>
          <w:sz w:val="22"/>
          <w:szCs w:val="22"/>
        </w:rPr>
        <w:t xml:space="preserve"> </w:t>
      </w:r>
      <w:proofErr w:type="spellStart"/>
      <w:r w:rsidRPr="009B1D0D">
        <w:rPr>
          <w:rFonts w:ascii="Arial" w:hAnsi="Arial" w:cs="Arial"/>
          <w:b/>
          <w:sz w:val="22"/>
          <w:szCs w:val="22"/>
        </w:rPr>
        <w:t>SpA</w:t>
      </w:r>
      <w:proofErr w:type="spellEnd"/>
    </w:p>
    <w:p w:rsidR="00CE13FC" w:rsidRPr="009B1D0D" w:rsidRDefault="00CE13FC" w:rsidP="004D1988">
      <w:pPr>
        <w:widowControl w:val="0"/>
        <w:rPr>
          <w:rFonts w:ascii="Arial" w:hAnsi="Arial" w:cs="Arial"/>
          <w:b/>
          <w:sz w:val="22"/>
          <w:szCs w:val="22"/>
        </w:rPr>
      </w:pPr>
      <w:r w:rsidRPr="009B1D0D">
        <w:rPr>
          <w:rFonts w:ascii="Arial" w:hAnsi="Arial" w:cs="Arial"/>
          <w:b/>
          <w:sz w:val="22"/>
          <w:szCs w:val="22"/>
        </w:rPr>
        <w:t>Via Don Bosco, 11</w:t>
      </w:r>
    </w:p>
    <w:p w:rsidR="00CE13FC" w:rsidRPr="009B1D0D" w:rsidRDefault="00CE13FC" w:rsidP="004D1988">
      <w:pPr>
        <w:widowControl w:val="0"/>
        <w:rPr>
          <w:rFonts w:ascii="Arial" w:hAnsi="Arial" w:cs="Arial"/>
          <w:b/>
          <w:sz w:val="22"/>
          <w:szCs w:val="22"/>
        </w:rPr>
      </w:pPr>
      <w:r w:rsidRPr="009B1D0D">
        <w:rPr>
          <w:rFonts w:ascii="Arial" w:hAnsi="Arial" w:cs="Arial"/>
          <w:b/>
          <w:sz w:val="22"/>
          <w:szCs w:val="22"/>
        </w:rPr>
        <w:t xml:space="preserve">06121 Perugia </w:t>
      </w:r>
    </w:p>
    <w:p w:rsidR="00CE13FC" w:rsidRPr="009B1D0D" w:rsidRDefault="00CE13FC" w:rsidP="004D1988">
      <w:pPr>
        <w:autoSpaceDE w:val="0"/>
        <w:autoSpaceDN w:val="0"/>
        <w:adjustRightInd w:val="0"/>
        <w:jc w:val="both"/>
        <w:rPr>
          <w:rFonts w:ascii="Arial" w:hAnsi="Arial" w:cs="Arial"/>
          <w:sz w:val="22"/>
          <w:szCs w:val="22"/>
        </w:rPr>
      </w:pPr>
    </w:p>
    <w:p w:rsidR="00CE13FC" w:rsidRPr="009B1D0D" w:rsidRDefault="00CE13FC" w:rsidP="00916171">
      <w:pPr>
        <w:jc w:val="both"/>
        <w:rPr>
          <w:rFonts w:ascii="Arial" w:hAnsi="Arial" w:cs="Arial"/>
          <w:b/>
          <w:sz w:val="22"/>
          <w:szCs w:val="22"/>
        </w:rPr>
      </w:pPr>
      <w:r w:rsidRPr="009B1D0D">
        <w:rPr>
          <w:rFonts w:ascii="Arial" w:hAnsi="Arial" w:cs="Arial"/>
          <w:b/>
          <w:caps/>
          <w:sz w:val="22"/>
          <w:szCs w:val="22"/>
        </w:rPr>
        <w:t>Oggetto:</w:t>
      </w:r>
      <w:r w:rsidRPr="009B1D0D">
        <w:rPr>
          <w:rFonts w:ascii="Arial" w:hAnsi="Arial" w:cs="Arial"/>
          <w:b/>
          <w:sz w:val="22"/>
          <w:szCs w:val="22"/>
        </w:rPr>
        <w:t xml:space="preserve"> Procedura per l’affidamento in concessione del servizio di somministrazione di alimenti e bevande tramite l’installazione e gestione di distributori automatici </w:t>
      </w:r>
      <w:r w:rsidR="00916171" w:rsidRPr="009B1D0D">
        <w:rPr>
          <w:rFonts w:ascii="Arial" w:hAnsi="Arial" w:cs="Arial"/>
          <w:b/>
          <w:sz w:val="22"/>
          <w:szCs w:val="22"/>
        </w:rPr>
        <w:t xml:space="preserve">nelle sedi </w:t>
      </w:r>
      <w:proofErr w:type="spellStart"/>
      <w:r w:rsidR="00916171" w:rsidRPr="009B1D0D">
        <w:rPr>
          <w:rFonts w:ascii="Arial" w:hAnsi="Arial" w:cs="Arial"/>
          <w:b/>
          <w:sz w:val="22"/>
          <w:szCs w:val="22"/>
        </w:rPr>
        <w:t>Sviluppumbria</w:t>
      </w:r>
      <w:proofErr w:type="spellEnd"/>
      <w:r w:rsidR="00916171" w:rsidRPr="009B1D0D">
        <w:rPr>
          <w:rFonts w:ascii="Arial" w:hAnsi="Arial" w:cs="Arial"/>
          <w:b/>
          <w:sz w:val="22"/>
          <w:szCs w:val="22"/>
        </w:rPr>
        <w:t xml:space="preserve"> </w:t>
      </w:r>
      <w:proofErr w:type="spellStart"/>
      <w:r w:rsidR="00916171" w:rsidRPr="009B1D0D">
        <w:rPr>
          <w:rFonts w:ascii="Arial" w:hAnsi="Arial" w:cs="Arial"/>
          <w:b/>
          <w:sz w:val="22"/>
          <w:szCs w:val="22"/>
        </w:rPr>
        <w:t>SpA</w:t>
      </w:r>
      <w:proofErr w:type="spellEnd"/>
      <w:r w:rsidR="00916171" w:rsidRPr="009B1D0D">
        <w:rPr>
          <w:rFonts w:ascii="Arial" w:hAnsi="Arial" w:cs="Arial"/>
          <w:b/>
          <w:sz w:val="22"/>
          <w:szCs w:val="22"/>
        </w:rPr>
        <w:t xml:space="preserve"> di</w:t>
      </w:r>
      <w:r w:rsidR="005B216E" w:rsidRPr="009B1D0D">
        <w:rPr>
          <w:rFonts w:ascii="Arial" w:hAnsi="Arial" w:cs="Arial"/>
          <w:b/>
          <w:sz w:val="22"/>
          <w:szCs w:val="22"/>
        </w:rPr>
        <w:t xml:space="preserve"> Perugia, Foligno e Terni</w:t>
      </w:r>
      <w:r w:rsidR="005B216E" w:rsidRPr="007B6C4D">
        <w:rPr>
          <w:rFonts w:ascii="Arial" w:hAnsi="Arial" w:cs="Arial"/>
          <w:b/>
          <w:sz w:val="22"/>
          <w:szCs w:val="22"/>
        </w:rPr>
        <w:t xml:space="preserve">. </w:t>
      </w:r>
      <w:r w:rsidR="00EF4068" w:rsidRPr="007B6C4D">
        <w:rPr>
          <w:rFonts w:ascii="Arial" w:hAnsi="Arial" w:cs="Arial"/>
          <w:b/>
          <w:sz w:val="22"/>
          <w:szCs w:val="22"/>
        </w:rPr>
        <w:t>CIG Z0A22C48EB</w:t>
      </w:r>
      <w:r w:rsidR="00EF4068">
        <w:rPr>
          <w:rFonts w:ascii="Arial" w:hAnsi="Arial" w:cs="Arial"/>
          <w:b/>
          <w:sz w:val="22"/>
          <w:szCs w:val="22"/>
        </w:rPr>
        <w:t>.</w:t>
      </w:r>
    </w:p>
    <w:p w:rsidR="00E37D26" w:rsidRPr="009B1D0D" w:rsidRDefault="00E37D26" w:rsidP="00916171">
      <w:pPr>
        <w:jc w:val="both"/>
        <w:rPr>
          <w:rFonts w:ascii="Arial" w:hAnsi="Arial" w:cs="Arial"/>
          <w:b/>
          <w:bCs/>
          <w:color w:val="000000"/>
          <w:sz w:val="22"/>
          <w:szCs w:val="22"/>
        </w:rPr>
      </w:pPr>
    </w:p>
    <w:p w:rsidR="00CE13FC" w:rsidRPr="009B1D0D" w:rsidRDefault="00CE13FC" w:rsidP="004D1988">
      <w:pPr>
        <w:autoSpaceDE w:val="0"/>
        <w:autoSpaceDN w:val="0"/>
        <w:adjustRightInd w:val="0"/>
        <w:jc w:val="both"/>
        <w:rPr>
          <w:rFonts w:ascii="Arial" w:hAnsi="Arial" w:cs="Arial"/>
          <w:b/>
          <w:bCs/>
          <w:iCs/>
          <w:caps/>
          <w:color w:val="000000"/>
          <w:sz w:val="22"/>
          <w:szCs w:val="22"/>
        </w:rPr>
      </w:pPr>
    </w:p>
    <w:p w:rsidR="00CE13FC" w:rsidRPr="009B1D0D" w:rsidRDefault="00CE13FC" w:rsidP="004D1988">
      <w:pPr>
        <w:autoSpaceDE w:val="0"/>
        <w:autoSpaceDN w:val="0"/>
        <w:adjustRightInd w:val="0"/>
        <w:jc w:val="both"/>
        <w:rPr>
          <w:rFonts w:ascii="Arial" w:hAnsi="Arial" w:cs="Arial"/>
          <w:sz w:val="22"/>
          <w:szCs w:val="22"/>
        </w:rPr>
      </w:pPr>
      <w:r w:rsidRPr="009B1D0D">
        <w:rPr>
          <w:rFonts w:ascii="Arial" w:hAnsi="Arial" w:cs="Arial"/>
          <w:bCs/>
          <w:iCs/>
          <w:caps/>
          <w:color w:val="000000"/>
          <w:sz w:val="22"/>
          <w:szCs w:val="22"/>
        </w:rPr>
        <w:t>I</w:t>
      </w:r>
      <w:r w:rsidRPr="009B1D0D">
        <w:rPr>
          <w:rFonts w:ascii="Arial" w:hAnsi="Arial" w:cs="Arial"/>
          <w:sz w:val="22"/>
          <w:szCs w:val="22"/>
        </w:rPr>
        <w:t xml:space="preserve">l/la sottoscritto/a _____________________________________, con sede in ___________________, Via/piazza ________________________, tel. ________, Capitale sociale ________________________ codice fiscale _____________________, partita IVA n. _____________________ iscritta nel Registro delle Imprese di _______________ al n. _________________, in persona del _____________________________ e legale rappresentante ________________________________ </w:t>
      </w:r>
    </w:p>
    <w:p w:rsidR="00CE13FC" w:rsidRPr="009B1D0D" w:rsidRDefault="00CE13FC" w:rsidP="004D1988">
      <w:pPr>
        <w:autoSpaceDE w:val="0"/>
        <w:autoSpaceDN w:val="0"/>
        <w:adjustRightInd w:val="0"/>
        <w:jc w:val="both"/>
        <w:rPr>
          <w:rFonts w:ascii="Arial" w:hAnsi="Arial" w:cs="Arial"/>
          <w:sz w:val="22"/>
          <w:szCs w:val="22"/>
        </w:rPr>
      </w:pPr>
    </w:p>
    <w:p w:rsidR="00CE13FC" w:rsidRPr="009B1D0D" w:rsidRDefault="00CE13FC" w:rsidP="004D1988">
      <w:pPr>
        <w:autoSpaceDE w:val="0"/>
        <w:autoSpaceDN w:val="0"/>
        <w:adjustRightInd w:val="0"/>
        <w:jc w:val="both"/>
        <w:rPr>
          <w:rFonts w:ascii="Arial" w:hAnsi="Arial" w:cs="Arial"/>
          <w:sz w:val="22"/>
          <w:szCs w:val="22"/>
        </w:rPr>
      </w:pPr>
      <w:r w:rsidRPr="009B1D0D">
        <w:rPr>
          <w:rFonts w:ascii="Arial" w:hAnsi="Arial" w:cs="Arial"/>
          <w:sz w:val="22"/>
          <w:szCs w:val="22"/>
        </w:rPr>
        <w:t xml:space="preserve">si impegna ad adempiere a tutte le obbligazioni previste </w:t>
      </w:r>
      <w:r w:rsidR="009B1D0D" w:rsidRPr="009B1D0D">
        <w:rPr>
          <w:rFonts w:ascii="Arial" w:hAnsi="Arial" w:cs="Arial"/>
          <w:sz w:val="22"/>
          <w:szCs w:val="22"/>
        </w:rPr>
        <w:t>nell’avviso di cui</w:t>
      </w:r>
      <w:r w:rsidR="00E37D26" w:rsidRPr="009B1D0D">
        <w:rPr>
          <w:rFonts w:ascii="Arial" w:hAnsi="Arial" w:cs="Arial"/>
          <w:sz w:val="22"/>
          <w:szCs w:val="22"/>
        </w:rPr>
        <w:t xml:space="preserve"> alla </w:t>
      </w:r>
      <w:r w:rsidRPr="009B1D0D">
        <w:rPr>
          <w:rFonts w:ascii="Arial" w:hAnsi="Arial" w:cs="Arial"/>
          <w:sz w:val="22"/>
          <w:szCs w:val="22"/>
        </w:rPr>
        <w:t>gara in oggetto.</w:t>
      </w:r>
    </w:p>
    <w:p w:rsidR="00CE13FC" w:rsidRPr="009B1D0D" w:rsidRDefault="00CE13FC" w:rsidP="004D1988">
      <w:pPr>
        <w:jc w:val="both"/>
        <w:rPr>
          <w:rFonts w:ascii="Arial" w:hAnsi="Arial" w:cs="Arial"/>
          <w:sz w:val="22"/>
          <w:szCs w:val="22"/>
        </w:rPr>
      </w:pPr>
    </w:p>
    <w:p w:rsidR="00CE13FC" w:rsidRPr="009B1D0D" w:rsidRDefault="00CE13FC" w:rsidP="004D1988">
      <w:pPr>
        <w:spacing w:line="300" w:lineRule="exact"/>
        <w:jc w:val="center"/>
        <w:rPr>
          <w:rFonts w:ascii="Arial" w:hAnsi="Arial" w:cs="Arial"/>
          <w:b/>
          <w:sz w:val="22"/>
          <w:szCs w:val="22"/>
        </w:rPr>
      </w:pPr>
      <w:r w:rsidRPr="009B1D0D">
        <w:rPr>
          <w:rFonts w:ascii="Arial" w:hAnsi="Arial" w:cs="Arial"/>
          <w:b/>
          <w:sz w:val="22"/>
          <w:szCs w:val="22"/>
        </w:rPr>
        <w:t>A TAL FINE DICHIARA DI OFFRIRE</w:t>
      </w:r>
    </w:p>
    <w:p w:rsidR="00CE13FC" w:rsidRPr="009B1D0D" w:rsidRDefault="00CE13FC" w:rsidP="004D1988">
      <w:pPr>
        <w:autoSpaceDE w:val="0"/>
        <w:autoSpaceDN w:val="0"/>
        <w:adjustRightInd w:val="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5064"/>
        <w:gridCol w:w="1807"/>
      </w:tblGrid>
      <w:tr w:rsidR="00E65672" w:rsidRPr="009B1D0D" w:rsidTr="009F457B">
        <w:tc>
          <w:tcPr>
            <w:tcW w:w="9628" w:type="dxa"/>
            <w:gridSpan w:val="3"/>
            <w:shd w:val="clear" w:color="auto" w:fill="E6E6E6"/>
          </w:tcPr>
          <w:p w:rsidR="00E65672" w:rsidRPr="009B1D0D" w:rsidRDefault="00E65672" w:rsidP="004D1988">
            <w:pPr>
              <w:autoSpaceDE w:val="0"/>
              <w:autoSpaceDN w:val="0"/>
              <w:adjustRightInd w:val="0"/>
              <w:jc w:val="both"/>
              <w:rPr>
                <w:rFonts w:ascii="Arial" w:hAnsi="Arial" w:cs="Arial"/>
                <w:b/>
                <w:sz w:val="22"/>
                <w:szCs w:val="22"/>
              </w:rPr>
            </w:pPr>
          </w:p>
          <w:p w:rsidR="00E65672" w:rsidRPr="009B1D0D" w:rsidRDefault="00E65672" w:rsidP="004D1988">
            <w:pPr>
              <w:autoSpaceDE w:val="0"/>
              <w:autoSpaceDN w:val="0"/>
              <w:adjustRightInd w:val="0"/>
              <w:jc w:val="both"/>
              <w:rPr>
                <w:rFonts w:ascii="Arial" w:hAnsi="Arial" w:cs="Arial"/>
                <w:b/>
                <w:sz w:val="22"/>
                <w:szCs w:val="22"/>
              </w:rPr>
            </w:pPr>
            <w:r w:rsidRPr="009B1D0D">
              <w:rPr>
                <w:rFonts w:ascii="Arial" w:hAnsi="Arial" w:cs="Arial"/>
                <w:b/>
                <w:sz w:val="22"/>
                <w:szCs w:val="22"/>
              </w:rPr>
              <w:t xml:space="preserve">Per il </w:t>
            </w:r>
            <w:r w:rsidR="00916171" w:rsidRPr="009B1D0D">
              <w:rPr>
                <w:rFonts w:ascii="Arial" w:hAnsi="Arial" w:cs="Arial"/>
                <w:b/>
                <w:sz w:val="22"/>
                <w:szCs w:val="22"/>
              </w:rPr>
              <w:t xml:space="preserve">servizio di somministrazione di alimenti e bevande tramite l’installazione e gestione di distributori automatici nelle sedi </w:t>
            </w:r>
            <w:proofErr w:type="spellStart"/>
            <w:r w:rsidR="00916171" w:rsidRPr="009B1D0D">
              <w:rPr>
                <w:rFonts w:ascii="Arial" w:hAnsi="Arial" w:cs="Arial"/>
                <w:b/>
                <w:sz w:val="22"/>
                <w:szCs w:val="22"/>
              </w:rPr>
              <w:t>Sviluppumbria</w:t>
            </w:r>
            <w:proofErr w:type="spellEnd"/>
            <w:r w:rsidR="00916171" w:rsidRPr="009B1D0D">
              <w:rPr>
                <w:rFonts w:ascii="Arial" w:hAnsi="Arial" w:cs="Arial"/>
                <w:b/>
                <w:sz w:val="22"/>
                <w:szCs w:val="22"/>
              </w:rPr>
              <w:t xml:space="preserve"> </w:t>
            </w:r>
            <w:proofErr w:type="spellStart"/>
            <w:r w:rsidR="00916171" w:rsidRPr="009B1D0D">
              <w:rPr>
                <w:rFonts w:ascii="Arial" w:hAnsi="Arial" w:cs="Arial"/>
                <w:b/>
                <w:sz w:val="22"/>
                <w:szCs w:val="22"/>
              </w:rPr>
              <w:t>SpA</w:t>
            </w:r>
            <w:proofErr w:type="spellEnd"/>
            <w:r w:rsidR="00916171" w:rsidRPr="009B1D0D">
              <w:rPr>
                <w:rFonts w:ascii="Arial" w:hAnsi="Arial" w:cs="Arial"/>
                <w:b/>
                <w:sz w:val="22"/>
                <w:szCs w:val="22"/>
              </w:rPr>
              <w:t xml:space="preserve"> di Perugia, Foligno e Terni </w:t>
            </w:r>
          </w:p>
          <w:p w:rsidR="00916171" w:rsidRPr="009B1D0D" w:rsidRDefault="00916171" w:rsidP="004D1988">
            <w:pPr>
              <w:autoSpaceDE w:val="0"/>
              <w:autoSpaceDN w:val="0"/>
              <w:adjustRightInd w:val="0"/>
              <w:jc w:val="both"/>
              <w:rPr>
                <w:rFonts w:ascii="Arial" w:hAnsi="Arial" w:cs="Arial"/>
                <w:b/>
                <w:sz w:val="22"/>
                <w:szCs w:val="22"/>
              </w:rPr>
            </w:pPr>
          </w:p>
        </w:tc>
      </w:tr>
      <w:tr w:rsidR="00437F1E" w:rsidRPr="009B1D0D" w:rsidTr="00A83BCC">
        <w:tblPrEx>
          <w:tblLook w:val="00A0" w:firstRow="1" w:lastRow="0" w:firstColumn="1" w:lastColumn="0" w:noHBand="0" w:noVBand="0"/>
        </w:tblPrEx>
        <w:trPr>
          <w:trHeight w:val="935"/>
        </w:trPr>
        <w:tc>
          <w:tcPr>
            <w:tcW w:w="2757" w:type="dxa"/>
          </w:tcPr>
          <w:p w:rsidR="00437F1E" w:rsidRPr="009B1D0D" w:rsidRDefault="00437F1E" w:rsidP="00483A70">
            <w:pPr>
              <w:jc w:val="both"/>
              <w:rPr>
                <w:rFonts w:ascii="Arial" w:hAnsi="Arial" w:cs="Arial"/>
                <w:b/>
                <w:color w:val="000000"/>
                <w:sz w:val="22"/>
                <w:szCs w:val="22"/>
              </w:rPr>
            </w:pPr>
            <w:r w:rsidRPr="009B1D0D">
              <w:rPr>
                <w:rFonts w:ascii="Arial" w:hAnsi="Arial" w:cs="Arial"/>
                <w:b/>
                <w:color w:val="000000"/>
                <w:sz w:val="22"/>
                <w:szCs w:val="22"/>
              </w:rPr>
              <w:t>Tipologia distributori</w:t>
            </w:r>
          </w:p>
        </w:tc>
        <w:tc>
          <w:tcPr>
            <w:tcW w:w="5064" w:type="dxa"/>
          </w:tcPr>
          <w:p w:rsidR="00437F1E" w:rsidRPr="009B1D0D" w:rsidRDefault="00437F1E" w:rsidP="00437F1E">
            <w:pPr>
              <w:jc w:val="both"/>
              <w:rPr>
                <w:rFonts w:ascii="Arial" w:hAnsi="Arial" w:cs="Arial"/>
                <w:b/>
                <w:sz w:val="22"/>
                <w:szCs w:val="22"/>
              </w:rPr>
            </w:pPr>
            <w:r w:rsidRPr="009B1D0D">
              <w:rPr>
                <w:rFonts w:ascii="Arial" w:hAnsi="Arial" w:cs="Arial"/>
                <w:b/>
                <w:sz w:val="22"/>
                <w:szCs w:val="22"/>
              </w:rPr>
              <w:t>Canone totale per 3</w:t>
            </w:r>
            <w:r w:rsidR="009B1D0D" w:rsidRPr="009B1D0D">
              <w:rPr>
                <w:rFonts w:ascii="Arial" w:hAnsi="Arial" w:cs="Arial"/>
                <w:b/>
                <w:sz w:val="22"/>
                <w:szCs w:val="22"/>
              </w:rPr>
              <w:t xml:space="preserve"> (tre)</w:t>
            </w:r>
            <w:r w:rsidRPr="009B1D0D">
              <w:rPr>
                <w:rFonts w:ascii="Arial" w:hAnsi="Arial" w:cs="Arial"/>
                <w:b/>
                <w:sz w:val="22"/>
                <w:szCs w:val="22"/>
              </w:rPr>
              <w:t xml:space="preserve"> anni in Euro al </w:t>
            </w:r>
            <w:r w:rsidRPr="009B1D0D">
              <w:rPr>
                <w:rFonts w:ascii="Arial" w:hAnsi="Arial" w:cs="Arial"/>
                <w:b/>
                <w:sz w:val="22"/>
                <w:szCs w:val="22"/>
                <w:u w:val="single"/>
              </w:rPr>
              <w:t>netto di IVA</w:t>
            </w:r>
            <w:r w:rsidRPr="009B1D0D">
              <w:rPr>
                <w:rFonts w:ascii="Arial" w:hAnsi="Arial" w:cs="Arial"/>
                <w:b/>
                <w:sz w:val="22"/>
                <w:szCs w:val="22"/>
              </w:rPr>
              <w:t xml:space="preserve"> (IN CIFRE ED IN LETTERE)</w:t>
            </w:r>
          </w:p>
        </w:tc>
        <w:tc>
          <w:tcPr>
            <w:tcW w:w="1807" w:type="dxa"/>
          </w:tcPr>
          <w:p w:rsidR="00437F1E" w:rsidRPr="009B1D0D" w:rsidRDefault="00437F1E" w:rsidP="00483A70">
            <w:pPr>
              <w:jc w:val="both"/>
              <w:rPr>
                <w:rFonts w:ascii="Arial" w:hAnsi="Arial" w:cs="Arial"/>
                <w:b/>
                <w:sz w:val="22"/>
                <w:szCs w:val="22"/>
              </w:rPr>
            </w:pPr>
            <w:r w:rsidRPr="009B1D0D">
              <w:rPr>
                <w:rFonts w:ascii="Arial" w:hAnsi="Arial" w:cs="Arial"/>
                <w:b/>
                <w:sz w:val="22"/>
                <w:szCs w:val="22"/>
              </w:rPr>
              <w:t>Percentuale rialzo</w:t>
            </w:r>
          </w:p>
        </w:tc>
      </w:tr>
      <w:tr w:rsidR="00437F1E" w:rsidRPr="009B1D0D" w:rsidTr="003835B3">
        <w:tblPrEx>
          <w:tblLook w:val="00A0" w:firstRow="1" w:lastRow="0" w:firstColumn="1" w:lastColumn="0" w:noHBand="0" w:noVBand="0"/>
        </w:tblPrEx>
        <w:trPr>
          <w:trHeight w:val="1506"/>
        </w:trPr>
        <w:tc>
          <w:tcPr>
            <w:tcW w:w="2757" w:type="dxa"/>
          </w:tcPr>
          <w:p w:rsidR="00437F1E" w:rsidRPr="009B1D0D" w:rsidRDefault="00437F1E" w:rsidP="00916171">
            <w:pPr>
              <w:jc w:val="both"/>
              <w:rPr>
                <w:rFonts w:ascii="Arial" w:hAnsi="Arial" w:cs="Arial"/>
                <w:color w:val="000000"/>
                <w:sz w:val="22"/>
                <w:szCs w:val="22"/>
              </w:rPr>
            </w:pPr>
            <w:r w:rsidRPr="009B1D0D">
              <w:rPr>
                <w:rFonts w:ascii="Arial" w:hAnsi="Arial" w:cs="Arial"/>
                <w:color w:val="000000"/>
                <w:sz w:val="22"/>
                <w:szCs w:val="22"/>
              </w:rPr>
              <w:t xml:space="preserve">n. </w:t>
            </w:r>
            <w:r w:rsidR="00916171" w:rsidRPr="009B1D0D">
              <w:rPr>
                <w:rFonts w:ascii="Arial" w:hAnsi="Arial" w:cs="Arial"/>
                <w:color w:val="000000"/>
                <w:sz w:val="22"/>
                <w:szCs w:val="22"/>
              </w:rPr>
              <w:t>3</w:t>
            </w:r>
            <w:r w:rsidRPr="009B1D0D">
              <w:rPr>
                <w:rFonts w:ascii="Arial" w:hAnsi="Arial" w:cs="Arial"/>
                <w:color w:val="000000"/>
                <w:sz w:val="22"/>
                <w:szCs w:val="22"/>
              </w:rPr>
              <w:t xml:space="preserve"> </w:t>
            </w:r>
            <w:r w:rsidR="009B1D0D" w:rsidRPr="009B1D0D">
              <w:rPr>
                <w:rFonts w:ascii="Arial" w:hAnsi="Arial" w:cs="Arial"/>
                <w:color w:val="000000"/>
                <w:sz w:val="22"/>
                <w:szCs w:val="22"/>
              </w:rPr>
              <w:t xml:space="preserve">(tre) </w:t>
            </w:r>
            <w:r w:rsidRPr="009B1D0D">
              <w:rPr>
                <w:rFonts w:ascii="Arial" w:hAnsi="Arial" w:cs="Arial"/>
                <w:color w:val="000000"/>
                <w:sz w:val="22"/>
                <w:szCs w:val="22"/>
              </w:rPr>
              <w:t xml:space="preserve">Distributori automatici di bevande calde; n. </w:t>
            </w:r>
            <w:r w:rsidR="00916171" w:rsidRPr="009B1D0D">
              <w:rPr>
                <w:rFonts w:ascii="Arial" w:hAnsi="Arial" w:cs="Arial"/>
                <w:color w:val="000000"/>
                <w:sz w:val="22"/>
                <w:szCs w:val="22"/>
              </w:rPr>
              <w:t>3</w:t>
            </w:r>
            <w:r w:rsidR="009B1D0D" w:rsidRPr="009B1D0D">
              <w:rPr>
                <w:rFonts w:ascii="Arial" w:hAnsi="Arial" w:cs="Arial"/>
                <w:color w:val="000000"/>
                <w:sz w:val="22"/>
                <w:szCs w:val="22"/>
              </w:rPr>
              <w:t xml:space="preserve"> (tre)</w:t>
            </w:r>
            <w:r w:rsidRPr="009B1D0D">
              <w:rPr>
                <w:rFonts w:ascii="Arial" w:hAnsi="Arial" w:cs="Arial"/>
                <w:color w:val="000000"/>
                <w:sz w:val="22"/>
                <w:szCs w:val="22"/>
              </w:rPr>
              <w:t xml:space="preserve"> Distributori automatici di bevande fredde e di snack/alimenti</w:t>
            </w:r>
          </w:p>
          <w:p w:rsidR="00437F1E" w:rsidRPr="009B1D0D" w:rsidRDefault="00437F1E" w:rsidP="00483A70">
            <w:pPr>
              <w:jc w:val="both"/>
              <w:rPr>
                <w:rFonts w:ascii="Arial" w:hAnsi="Arial" w:cs="Arial"/>
                <w:b/>
                <w:color w:val="000000"/>
                <w:sz w:val="22"/>
                <w:szCs w:val="22"/>
              </w:rPr>
            </w:pPr>
          </w:p>
        </w:tc>
        <w:tc>
          <w:tcPr>
            <w:tcW w:w="5064" w:type="dxa"/>
          </w:tcPr>
          <w:p w:rsidR="00437F1E" w:rsidRPr="009B1D0D" w:rsidRDefault="00437F1E" w:rsidP="00483A70">
            <w:pPr>
              <w:jc w:val="both"/>
              <w:rPr>
                <w:rFonts w:ascii="Arial" w:hAnsi="Arial" w:cs="Arial"/>
                <w:b/>
                <w:sz w:val="22"/>
                <w:szCs w:val="22"/>
              </w:rPr>
            </w:pPr>
          </w:p>
        </w:tc>
        <w:tc>
          <w:tcPr>
            <w:tcW w:w="1807" w:type="dxa"/>
          </w:tcPr>
          <w:p w:rsidR="00437F1E" w:rsidRPr="009B1D0D" w:rsidRDefault="00437F1E" w:rsidP="00483A70">
            <w:pPr>
              <w:jc w:val="both"/>
              <w:rPr>
                <w:rFonts w:ascii="Arial" w:hAnsi="Arial" w:cs="Arial"/>
                <w:b/>
                <w:sz w:val="22"/>
                <w:szCs w:val="22"/>
              </w:rPr>
            </w:pPr>
          </w:p>
        </w:tc>
      </w:tr>
      <w:tr w:rsidR="00437F1E" w:rsidRPr="009B1D0D" w:rsidTr="00A500C1">
        <w:tblPrEx>
          <w:tblLook w:val="00A0" w:firstRow="1" w:lastRow="0" w:firstColumn="1" w:lastColumn="0" w:noHBand="0" w:noVBand="0"/>
        </w:tblPrEx>
        <w:trPr>
          <w:trHeight w:val="318"/>
        </w:trPr>
        <w:tc>
          <w:tcPr>
            <w:tcW w:w="9628" w:type="dxa"/>
            <w:gridSpan w:val="3"/>
          </w:tcPr>
          <w:p w:rsidR="00437F1E" w:rsidRPr="009B1D0D" w:rsidRDefault="00437F1E" w:rsidP="00483A70">
            <w:pPr>
              <w:jc w:val="both"/>
              <w:rPr>
                <w:rFonts w:ascii="Arial" w:hAnsi="Arial" w:cs="Arial"/>
                <w:b/>
                <w:sz w:val="22"/>
                <w:szCs w:val="22"/>
              </w:rPr>
            </w:pPr>
          </w:p>
        </w:tc>
      </w:tr>
      <w:tr w:rsidR="00437F1E" w:rsidRPr="009B1D0D" w:rsidTr="00640D4C">
        <w:tblPrEx>
          <w:tblLook w:val="00A0" w:firstRow="1" w:lastRow="0" w:firstColumn="1" w:lastColumn="0" w:noHBand="0" w:noVBand="0"/>
        </w:tblPrEx>
        <w:trPr>
          <w:trHeight w:val="885"/>
        </w:trPr>
        <w:tc>
          <w:tcPr>
            <w:tcW w:w="2757" w:type="dxa"/>
          </w:tcPr>
          <w:p w:rsidR="00437F1E" w:rsidRPr="009B1D0D" w:rsidRDefault="00437F1E" w:rsidP="00483A70">
            <w:pPr>
              <w:jc w:val="both"/>
              <w:rPr>
                <w:rFonts w:ascii="Arial" w:hAnsi="Arial" w:cs="Arial"/>
                <w:b/>
                <w:color w:val="000000"/>
                <w:sz w:val="22"/>
                <w:szCs w:val="22"/>
              </w:rPr>
            </w:pPr>
            <w:r w:rsidRPr="009B1D0D">
              <w:rPr>
                <w:rFonts w:ascii="Arial" w:hAnsi="Arial" w:cs="Arial"/>
                <w:b/>
                <w:color w:val="000000"/>
                <w:sz w:val="22"/>
                <w:szCs w:val="22"/>
              </w:rPr>
              <w:t>Prodotto da erogare e fornire</w:t>
            </w:r>
          </w:p>
        </w:tc>
        <w:tc>
          <w:tcPr>
            <w:tcW w:w="5064" w:type="dxa"/>
          </w:tcPr>
          <w:p w:rsidR="00437F1E" w:rsidRPr="009B1D0D" w:rsidRDefault="00437F1E" w:rsidP="00670AA1">
            <w:pPr>
              <w:jc w:val="both"/>
              <w:rPr>
                <w:rFonts w:ascii="Arial" w:hAnsi="Arial" w:cs="Arial"/>
                <w:b/>
                <w:sz w:val="22"/>
                <w:szCs w:val="22"/>
              </w:rPr>
            </w:pPr>
            <w:r w:rsidRPr="009B1D0D">
              <w:rPr>
                <w:rFonts w:ascii="Arial" w:hAnsi="Arial" w:cs="Arial"/>
                <w:b/>
                <w:sz w:val="22"/>
                <w:szCs w:val="22"/>
              </w:rPr>
              <w:t xml:space="preserve">Prezzo unitario in Euro </w:t>
            </w:r>
            <w:r w:rsidRPr="009B1D0D">
              <w:rPr>
                <w:rFonts w:ascii="Arial" w:hAnsi="Arial" w:cs="Arial"/>
                <w:b/>
                <w:sz w:val="22"/>
                <w:szCs w:val="22"/>
                <w:u w:val="single"/>
              </w:rPr>
              <w:t>IVA compresa</w:t>
            </w:r>
            <w:r w:rsidRPr="009B1D0D">
              <w:rPr>
                <w:rFonts w:ascii="Arial" w:hAnsi="Arial" w:cs="Arial"/>
                <w:b/>
                <w:sz w:val="22"/>
                <w:szCs w:val="22"/>
              </w:rPr>
              <w:t xml:space="preserve"> </w:t>
            </w:r>
            <w:r w:rsidR="00670AA1" w:rsidRPr="009B1D0D">
              <w:rPr>
                <w:rFonts w:ascii="Arial" w:hAnsi="Arial" w:cs="Arial"/>
                <w:b/>
                <w:sz w:val="22"/>
                <w:szCs w:val="22"/>
              </w:rPr>
              <w:t>(IN CIFRE ED IN LETTERE)</w:t>
            </w:r>
            <w:r w:rsidR="009B1D0D" w:rsidRPr="009B1D0D">
              <w:rPr>
                <w:rFonts w:ascii="Arial" w:hAnsi="Arial" w:cs="Arial"/>
                <w:b/>
                <w:sz w:val="22"/>
                <w:szCs w:val="22"/>
              </w:rPr>
              <w:t xml:space="preserve"> per ciascun prodotto da erogare</w:t>
            </w:r>
          </w:p>
        </w:tc>
        <w:tc>
          <w:tcPr>
            <w:tcW w:w="1807" w:type="dxa"/>
          </w:tcPr>
          <w:p w:rsidR="00437F1E" w:rsidRPr="009B1D0D" w:rsidRDefault="00437F1E" w:rsidP="00E65672">
            <w:pPr>
              <w:jc w:val="both"/>
              <w:rPr>
                <w:rFonts w:ascii="Arial" w:hAnsi="Arial" w:cs="Arial"/>
                <w:b/>
                <w:sz w:val="22"/>
                <w:szCs w:val="22"/>
              </w:rPr>
            </w:pPr>
            <w:r w:rsidRPr="009B1D0D">
              <w:rPr>
                <w:rFonts w:ascii="Arial" w:hAnsi="Arial" w:cs="Arial"/>
                <w:b/>
                <w:sz w:val="22"/>
                <w:szCs w:val="22"/>
              </w:rPr>
              <w:t>Percentuale ribasso</w:t>
            </w:r>
          </w:p>
        </w:tc>
      </w:tr>
      <w:tr w:rsidR="00916171" w:rsidRPr="009B1D0D" w:rsidTr="00FE7ADE">
        <w:tblPrEx>
          <w:tblLook w:val="00A0" w:firstRow="1" w:lastRow="0" w:firstColumn="1" w:lastColumn="0" w:noHBand="0" w:noVBand="0"/>
        </w:tblPrEx>
        <w:trPr>
          <w:trHeight w:val="512"/>
        </w:trPr>
        <w:tc>
          <w:tcPr>
            <w:tcW w:w="2757" w:type="dxa"/>
          </w:tcPr>
          <w:p w:rsidR="00916171" w:rsidRPr="009B1D0D" w:rsidRDefault="00916171" w:rsidP="00483A70">
            <w:pPr>
              <w:jc w:val="both"/>
              <w:rPr>
                <w:rFonts w:ascii="Arial" w:hAnsi="Arial" w:cs="Arial"/>
                <w:color w:val="000000"/>
                <w:sz w:val="22"/>
                <w:szCs w:val="22"/>
              </w:rPr>
            </w:pPr>
            <w:r w:rsidRPr="009B1D0D">
              <w:rPr>
                <w:rFonts w:ascii="Arial" w:hAnsi="Arial" w:cs="Arial"/>
                <w:color w:val="000000"/>
                <w:sz w:val="22"/>
                <w:szCs w:val="22"/>
              </w:rPr>
              <w:t>Caffè espresso, decaffeinato - vol. minimo 35 cc</w:t>
            </w:r>
          </w:p>
          <w:p w:rsidR="00916171" w:rsidRPr="009B1D0D" w:rsidRDefault="00916171" w:rsidP="00483A70">
            <w:pPr>
              <w:jc w:val="both"/>
              <w:rPr>
                <w:rFonts w:ascii="Arial" w:hAnsi="Arial" w:cs="Arial"/>
                <w:color w:val="000000"/>
                <w:sz w:val="22"/>
                <w:szCs w:val="22"/>
              </w:rPr>
            </w:pPr>
          </w:p>
        </w:tc>
        <w:tc>
          <w:tcPr>
            <w:tcW w:w="5064" w:type="dxa"/>
            <w:vMerge w:val="restart"/>
          </w:tcPr>
          <w:p w:rsidR="00916171" w:rsidRPr="009B1D0D" w:rsidRDefault="00916171" w:rsidP="00483A70">
            <w:pPr>
              <w:jc w:val="both"/>
              <w:rPr>
                <w:rFonts w:ascii="Arial" w:hAnsi="Arial" w:cs="Arial"/>
                <w:sz w:val="22"/>
                <w:szCs w:val="22"/>
              </w:rPr>
            </w:pPr>
          </w:p>
          <w:p w:rsidR="00916171" w:rsidRPr="009B1D0D" w:rsidRDefault="00916171" w:rsidP="00483A70">
            <w:pPr>
              <w:jc w:val="both"/>
              <w:rPr>
                <w:rFonts w:ascii="Arial" w:hAnsi="Arial" w:cs="Arial"/>
                <w:sz w:val="22"/>
                <w:szCs w:val="22"/>
              </w:rPr>
            </w:pPr>
          </w:p>
          <w:p w:rsidR="00916171" w:rsidRPr="009B1D0D" w:rsidRDefault="00916171" w:rsidP="00483A70">
            <w:pPr>
              <w:jc w:val="both"/>
              <w:rPr>
                <w:rFonts w:ascii="Arial" w:hAnsi="Arial" w:cs="Arial"/>
                <w:sz w:val="22"/>
                <w:szCs w:val="22"/>
              </w:rPr>
            </w:pPr>
          </w:p>
        </w:tc>
        <w:tc>
          <w:tcPr>
            <w:tcW w:w="1807" w:type="dxa"/>
            <w:vMerge w:val="restart"/>
          </w:tcPr>
          <w:p w:rsidR="00916171" w:rsidRPr="009B1D0D" w:rsidRDefault="00916171" w:rsidP="00483A70">
            <w:pPr>
              <w:jc w:val="both"/>
              <w:rPr>
                <w:rFonts w:ascii="Arial" w:hAnsi="Arial" w:cs="Arial"/>
                <w:sz w:val="22"/>
                <w:szCs w:val="22"/>
              </w:rPr>
            </w:pPr>
          </w:p>
        </w:tc>
      </w:tr>
      <w:tr w:rsidR="00916171" w:rsidRPr="009B1D0D" w:rsidTr="00D55809">
        <w:tblPrEx>
          <w:tblLook w:val="00A0" w:firstRow="1" w:lastRow="0" w:firstColumn="1" w:lastColumn="0" w:noHBand="0" w:noVBand="0"/>
        </w:tblPrEx>
        <w:tc>
          <w:tcPr>
            <w:tcW w:w="2757" w:type="dxa"/>
          </w:tcPr>
          <w:p w:rsidR="00916171" w:rsidRPr="009B1D0D" w:rsidRDefault="00916171" w:rsidP="00483A70">
            <w:pPr>
              <w:jc w:val="both"/>
              <w:rPr>
                <w:rFonts w:ascii="Arial" w:hAnsi="Arial" w:cs="Arial"/>
                <w:color w:val="000000"/>
                <w:sz w:val="22"/>
                <w:szCs w:val="22"/>
              </w:rPr>
            </w:pPr>
            <w:r w:rsidRPr="009B1D0D">
              <w:rPr>
                <w:rFonts w:ascii="Arial" w:hAnsi="Arial" w:cs="Arial"/>
                <w:color w:val="000000"/>
                <w:sz w:val="22"/>
                <w:szCs w:val="22"/>
              </w:rPr>
              <w:t>Caffè lungo, caffè macchiato - vol. minimo 50 cc</w:t>
            </w:r>
          </w:p>
          <w:p w:rsidR="00916171" w:rsidRPr="009B1D0D" w:rsidRDefault="00916171" w:rsidP="00483A70">
            <w:pPr>
              <w:jc w:val="both"/>
              <w:rPr>
                <w:rFonts w:ascii="Arial" w:hAnsi="Arial" w:cs="Arial"/>
                <w:color w:val="000000"/>
                <w:sz w:val="22"/>
                <w:szCs w:val="22"/>
              </w:rPr>
            </w:pPr>
          </w:p>
        </w:tc>
        <w:tc>
          <w:tcPr>
            <w:tcW w:w="5064" w:type="dxa"/>
            <w:vMerge/>
          </w:tcPr>
          <w:p w:rsidR="00916171" w:rsidRPr="009B1D0D" w:rsidRDefault="00916171" w:rsidP="00041995">
            <w:pPr>
              <w:jc w:val="both"/>
              <w:rPr>
                <w:rFonts w:ascii="Arial" w:hAnsi="Arial" w:cs="Arial"/>
                <w:sz w:val="22"/>
                <w:szCs w:val="22"/>
              </w:rPr>
            </w:pPr>
          </w:p>
        </w:tc>
        <w:tc>
          <w:tcPr>
            <w:tcW w:w="1807" w:type="dxa"/>
            <w:vMerge/>
          </w:tcPr>
          <w:p w:rsidR="00916171" w:rsidRPr="009B1D0D" w:rsidRDefault="00916171" w:rsidP="00041995">
            <w:pPr>
              <w:jc w:val="both"/>
              <w:rPr>
                <w:rFonts w:ascii="Arial" w:hAnsi="Arial" w:cs="Arial"/>
                <w:sz w:val="22"/>
                <w:szCs w:val="22"/>
              </w:rPr>
            </w:pPr>
          </w:p>
        </w:tc>
      </w:tr>
      <w:tr w:rsidR="00916171" w:rsidRPr="009B1D0D" w:rsidTr="007E15B0">
        <w:tblPrEx>
          <w:tblLook w:val="00A0" w:firstRow="1" w:lastRow="0" w:firstColumn="1" w:lastColumn="0" w:noHBand="0" w:noVBand="0"/>
        </w:tblPrEx>
        <w:tc>
          <w:tcPr>
            <w:tcW w:w="2757" w:type="dxa"/>
          </w:tcPr>
          <w:p w:rsidR="00916171" w:rsidRPr="009B1D0D" w:rsidRDefault="00916171" w:rsidP="00483A70">
            <w:pPr>
              <w:jc w:val="both"/>
              <w:rPr>
                <w:rFonts w:ascii="Arial" w:hAnsi="Arial" w:cs="Arial"/>
                <w:color w:val="000000"/>
                <w:sz w:val="22"/>
                <w:szCs w:val="22"/>
              </w:rPr>
            </w:pPr>
            <w:r w:rsidRPr="009B1D0D">
              <w:rPr>
                <w:rFonts w:ascii="Arial" w:hAnsi="Arial" w:cs="Arial"/>
                <w:color w:val="000000"/>
                <w:sz w:val="22"/>
                <w:szCs w:val="22"/>
              </w:rPr>
              <w:t>Orzo - vol. minimo 40 cc</w:t>
            </w:r>
          </w:p>
          <w:p w:rsidR="00916171" w:rsidRPr="009B1D0D" w:rsidRDefault="00916171" w:rsidP="00483A70">
            <w:pPr>
              <w:jc w:val="both"/>
              <w:rPr>
                <w:rFonts w:ascii="Arial" w:hAnsi="Arial" w:cs="Arial"/>
                <w:color w:val="000000"/>
                <w:sz w:val="22"/>
                <w:szCs w:val="22"/>
              </w:rPr>
            </w:pPr>
          </w:p>
        </w:tc>
        <w:tc>
          <w:tcPr>
            <w:tcW w:w="5064" w:type="dxa"/>
            <w:vMerge/>
          </w:tcPr>
          <w:p w:rsidR="00916171" w:rsidRPr="009B1D0D" w:rsidRDefault="00916171" w:rsidP="00041995">
            <w:pPr>
              <w:jc w:val="both"/>
              <w:rPr>
                <w:rFonts w:ascii="Arial" w:hAnsi="Arial" w:cs="Arial"/>
                <w:sz w:val="22"/>
                <w:szCs w:val="22"/>
              </w:rPr>
            </w:pPr>
          </w:p>
        </w:tc>
        <w:tc>
          <w:tcPr>
            <w:tcW w:w="1807" w:type="dxa"/>
            <w:vMerge/>
          </w:tcPr>
          <w:p w:rsidR="00916171" w:rsidRPr="009B1D0D" w:rsidRDefault="00916171" w:rsidP="00041995">
            <w:pPr>
              <w:jc w:val="both"/>
              <w:rPr>
                <w:rFonts w:ascii="Arial" w:hAnsi="Arial" w:cs="Arial"/>
                <w:sz w:val="22"/>
                <w:szCs w:val="22"/>
              </w:rPr>
            </w:pPr>
          </w:p>
        </w:tc>
      </w:tr>
      <w:tr w:rsidR="00916171" w:rsidRPr="009B1D0D" w:rsidTr="009B4240">
        <w:tblPrEx>
          <w:tblLook w:val="00A0" w:firstRow="1" w:lastRow="0" w:firstColumn="1" w:lastColumn="0" w:noHBand="0" w:noVBand="0"/>
        </w:tblPrEx>
        <w:tc>
          <w:tcPr>
            <w:tcW w:w="2757" w:type="dxa"/>
          </w:tcPr>
          <w:p w:rsidR="00916171" w:rsidRPr="009B1D0D" w:rsidRDefault="00E37D26" w:rsidP="00483A70">
            <w:pPr>
              <w:jc w:val="both"/>
              <w:rPr>
                <w:rFonts w:ascii="Arial" w:hAnsi="Arial" w:cs="Arial"/>
                <w:color w:val="000000"/>
                <w:sz w:val="22"/>
                <w:szCs w:val="22"/>
              </w:rPr>
            </w:pPr>
            <w:proofErr w:type="spellStart"/>
            <w:r w:rsidRPr="009B1D0D">
              <w:rPr>
                <w:rFonts w:ascii="Arial" w:hAnsi="Arial" w:cs="Arial"/>
                <w:color w:val="000000"/>
                <w:sz w:val="22"/>
                <w:szCs w:val="22"/>
              </w:rPr>
              <w:t>Thé</w:t>
            </w:r>
            <w:proofErr w:type="spellEnd"/>
            <w:r w:rsidR="00916171" w:rsidRPr="009B1D0D">
              <w:rPr>
                <w:rFonts w:ascii="Arial" w:hAnsi="Arial" w:cs="Arial"/>
                <w:color w:val="000000"/>
                <w:sz w:val="22"/>
                <w:szCs w:val="22"/>
              </w:rPr>
              <w:t>, cioccolata, cappuccino, latte macchiato, latte</w:t>
            </w:r>
            <w:r w:rsidR="00EF4068">
              <w:rPr>
                <w:rFonts w:ascii="Arial" w:hAnsi="Arial" w:cs="Arial"/>
                <w:color w:val="000000"/>
                <w:sz w:val="22"/>
                <w:szCs w:val="22"/>
              </w:rPr>
              <w:t xml:space="preserve">, </w:t>
            </w:r>
            <w:r w:rsidR="007B6C4D">
              <w:rPr>
                <w:rFonts w:ascii="Arial" w:hAnsi="Arial" w:cs="Arial"/>
                <w:color w:val="000000"/>
                <w:sz w:val="22"/>
                <w:szCs w:val="22"/>
              </w:rPr>
              <w:t xml:space="preserve">bevanda </w:t>
            </w:r>
            <w:r w:rsidR="00EF4068">
              <w:rPr>
                <w:rFonts w:ascii="Arial" w:hAnsi="Arial" w:cs="Arial"/>
                <w:color w:val="000000"/>
                <w:sz w:val="22"/>
                <w:szCs w:val="22"/>
              </w:rPr>
              <w:t xml:space="preserve">caffè e </w:t>
            </w:r>
            <w:r w:rsidR="007B6C4D">
              <w:rPr>
                <w:rFonts w:ascii="Arial" w:hAnsi="Arial" w:cs="Arial"/>
                <w:color w:val="000000"/>
                <w:sz w:val="22"/>
                <w:szCs w:val="22"/>
              </w:rPr>
              <w:t>cacao</w:t>
            </w:r>
            <w:r w:rsidR="00916171" w:rsidRPr="009B1D0D">
              <w:rPr>
                <w:rFonts w:ascii="Arial" w:hAnsi="Arial" w:cs="Arial"/>
                <w:color w:val="000000"/>
                <w:sz w:val="22"/>
                <w:szCs w:val="22"/>
              </w:rPr>
              <w:t xml:space="preserve"> -  vol. minimo 120 cc</w:t>
            </w:r>
          </w:p>
          <w:p w:rsidR="00916171" w:rsidRPr="009B1D0D" w:rsidRDefault="00916171" w:rsidP="00483A70">
            <w:pPr>
              <w:jc w:val="both"/>
              <w:rPr>
                <w:rFonts w:ascii="Arial" w:hAnsi="Arial" w:cs="Arial"/>
                <w:color w:val="000000"/>
                <w:sz w:val="22"/>
                <w:szCs w:val="22"/>
              </w:rPr>
            </w:pPr>
          </w:p>
          <w:p w:rsidR="00916171" w:rsidRPr="009B1D0D" w:rsidRDefault="00916171" w:rsidP="00483A70">
            <w:pPr>
              <w:jc w:val="both"/>
              <w:rPr>
                <w:rFonts w:ascii="Arial" w:hAnsi="Arial" w:cs="Arial"/>
                <w:color w:val="000000"/>
                <w:sz w:val="22"/>
                <w:szCs w:val="22"/>
              </w:rPr>
            </w:pPr>
          </w:p>
        </w:tc>
        <w:tc>
          <w:tcPr>
            <w:tcW w:w="5064" w:type="dxa"/>
            <w:vMerge/>
          </w:tcPr>
          <w:p w:rsidR="00916171" w:rsidRPr="009B1D0D" w:rsidRDefault="00916171" w:rsidP="00041995">
            <w:pPr>
              <w:jc w:val="both"/>
              <w:rPr>
                <w:rFonts w:ascii="Arial" w:hAnsi="Arial" w:cs="Arial"/>
                <w:sz w:val="22"/>
                <w:szCs w:val="22"/>
              </w:rPr>
            </w:pPr>
          </w:p>
        </w:tc>
        <w:tc>
          <w:tcPr>
            <w:tcW w:w="1807" w:type="dxa"/>
            <w:vMerge/>
          </w:tcPr>
          <w:p w:rsidR="00916171" w:rsidRPr="009B1D0D" w:rsidRDefault="00916171" w:rsidP="00041995">
            <w:pPr>
              <w:jc w:val="both"/>
              <w:rPr>
                <w:rFonts w:ascii="Arial" w:hAnsi="Arial" w:cs="Arial"/>
                <w:sz w:val="22"/>
                <w:szCs w:val="22"/>
              </w:rPr>
            </w:pPr>
          </w:p>
        </w:tc>
      </w:tr>
      <w:tr w:rsidR="00437F1E" w:rsidRPr="009B1D0D" w:rsidTr="000E259B">
        <w:tblPrEx>
          <w:tblLook w:val="00A0" w:firstRow="1" w:lastRow="0" w:firstColumn="1" w:lastColumn="0" w:noHBand="0" w:noVBand="0"/>
        </w:tblPrEx>
        <w:tc>
          <w:tcPr>
            <w:tcW w:w="2757" w:type="dxa"/>
          </w:tcPr>
          <w:p w:rsidR="00437F1E" w:rsidRPr="009B1D0D" w:rsidRDefault="00437F1E" w:rsidP="00483A70">
            <w:pPr>
              <w:jc w:val="both"/>
              <w:rPr>
                <w:rFonts w:ascii="Arial" w:hAnsi="Arial" w:cs="Arial"/>
                <w:color w:val="000000"/>
                <w:sz w:val="22"/>
                <w:szCs w:val="22"/>
              </w:rPr>
            </w:pPr>
            <w:proofErr w:type="spellStart"/>
            <w:r w:rsidRPr="009B1D0D">
              <w:rPr>
                <w:rFonts w:ascii="Arial" w:hAnsi="Arial" w:cs="Arial"/>
                <w:color w:val="000000"/>
                <w:sz w:val="22"/>
                <w:szCs w:val="22"/>
              </w:rPr>
              <w:lastRenderedPageBreak/>
              <w:t>Snacks</w:t>
            </w:r>
            <w:proofErr w:type="spellEnd"/>
            <w:r w:rsidRPr="009B1D0D">
              <w:rPr>
                <w:rFonts w:ascii="Arial" w:hAnsi="Arial" w:cs="Arial"/>
                <w:color w:val="000000"/>
                <w:sz w:val="22"/>
                <w:szCs w:val="22"/>
              </w:rPr>
              <w:t xml:space="preserve"> salati, brioches e pasticceria da forno</w:t>
            </w:r>
          </w:p>
          <w:p w:rsidR="00FF1EB8" w:rsidRPr="009B1D0D" w:rsidRDefault="00FF1EB8" w:rsidP="00483A70">
            <w:pPr>
              <w:jc w:val="both"/>
              <w:rPr>
                <w:rFonts w:ascii="Arial" w:hAnsi="Arial" w:cs="Arial"/>
                <w:color w:val="000000"/>
                <w:sz w:val="22"/>
                <w:szCs w:val="22"/>
              </w:rPr>
            </w:pPr>
          </w:p>
        </w:tc>
        <w:tc>
          <w:tcPr>
            <w:tcW w:w="5064" w:type="dxa"/>
          </w:tcPr>
          <w:p w:rsidR="00437F1E" w:rsidRPr="009B1D0D" w:rsidRDefault="00437F1E" w:rsidP="00041995">
            <w:pPr>
              <w:jc w:val="both"/>
              <w:rPr>
                <w:rFonts w:ascii="Arial" w:hAnsi="Arial" w:cs="Arial"/>
                <w:sz w:val="22"/>
                <w:szCs w:val="22"/>
              </w:rPr>
            </w:pPr>
          </w:p>
          <w:p w:rsidR="00437F1E" w:rsidRPr="009B1D0D" w:rsidRDefault="00437F1E" w:rsidP="00041995">
            <w:pPr>
              <w:jc w:val="both"/>
              <w:rPr>
                <w:rFonts w:ascii="Arial" w:hAnsi="Arial" w:cs="Arial"/>
                <w:sz w:val="22"/>
                <w:szCs w:val="22"/>
              </w:rPr>
            </w:pPr>
          </w:p>
        </w:tc>
        <w:tc>
          <w:tcPr>
            <w:tcW w:w="1807" w:type="dxa"/>
          </w:tcPr>
          <w:p w:rsidR="00437F1E" w:rsidRPr="009B1D0D" w:rsidRDefault="00437F1E" w:rsidP="00041995">
            <w:pPr>
              <w:jc w:val="both"/>
              <w:rPr>
                <w:rFonts w:ascii="Arial" w:hAnsi="Arial" w:cs="Arial"/>
                <w:sz w:val="22"/>
                <w:szCs w:val="22"/>
              </w:rPr>
            </w:pPr>
          </w:p>
        </w:tc>
      </w:tr>
      <w:tr w:rsidR="00437F1E" w:rsidRPr="009B1D0D" w:rsidTr="009E2300">
        <w:tblPrEx>
          <w:tblLook w:val="00A0" w:firstRow="1" w:lastRow="0" w:firstColumn="1" w:lastColumn="0" w:noHBand="0" w:noVBand="0"/>
        </w:tblPrEx>
        <w:tc>
          <w:tcPr>
            <w:tcW w:w="2757" w:type="dxa"/>
          </w:tcPr>
          <w:p w:rsidR="00437F1E" w:rsidRPr="009B1D0D" w:rsidRDefault="00E37D26" w:rsidP="00483A70">
            <w:pPr>
              <w:jc w:val="both"/>
              <w:rPr>
                <w:rFonts w:ascii="Arial" w:hAnsi="Arial" w:cs="Arial"/>
                <w:color w:val="000000"/>
                <w:sz w:val="22"/>
                <w:szCs w:val="22"/>
              </w:rPr>
            </w:pPr>
            <w:proofErr w:type="spellStart"/>
            <w:r w:rsidRPr="009B1D0D">
              <w:rPr>
                <w:rFonts w:ascii="Arial" w:hAnsi="Arial" w:cs="Arial"/>
                <w:color w:val="000000"/>
                <w:sz w:val="22"/>
                <w:szCs w:val="22"/>
              </w:rPr>
              <w:t>Thé</w:t>
            </w:r>
            <w:proofErr w:type="spellEnd"/>
            <w:r w:rsidR="00437F1E" w:rsidRPr="009B1D0D">
              <w:rPr>
                <w:rFonts w:ascii="Arial" w:hAnsi="Arial" w:cs="Arial"/>
                <w:color w:val="000000"/>
                <w:sz w:val="22"/>
                <w:szCs w:val="22"/>
              </w:rPr>
              <w:t xml:space="preserve"> e succhi di frutta in </w:t>
            </w:r>
            <w:proofErr w:type="spellStart"/>
            <w:r w:rsidR="00437F1E" w:rsidRPr="009B1D0D">
              <w:rPr>
                <w:rFonts w:ascii="Arial" w:hAnsi="Arial" w:cs="Arial"/>
                <w:color w:val="000000"/>
                <w:sz w:val="22"/>
                <w:szCs w:val="22"/>
              </w:rPr>
              <w:t>tetrabrick</w:t>
            </w:r>
            <w:proofErr w:type="spellEnd"/>
            <w:r w:rsidR="00437F1E" w:rsidRPr="009B1D0D">
              <w:rPr>
                <w:rFonts w:ascii="Arial" w:hAnsi="Arial" w:cs="Arial"/>
                <w:color w:val="000000"/>
                <w:sz w:val="22"/>
                <w:szCs w:val="22"/>
              </w:rPr>
              <w:t xml:space="preserve"> da 200 ml</w:t>
            </w:r>
          </w:p>
          <w:p w:rsidR="00FF1EB8" w:rsidRPr="009B1D0D" w:rsidRDefault="00FF1EB8" w:rsidP="00483A70">
            <w:pPr>
              <w:jc w:val="both"/>
              <w:rPr>
                <w:rFonts w:ascii="Arial" w:hAnsi="Arial" w:cs="Arial"/>
                <w:color w:val="000000"/>
                <w:sz w:val="22"/>
                <w:szCs w:val="22"/>
              </w:rPr>
            </w:pPr>
          </w:p>
        </w:tc>
        <w:tc>
          <w:tcPr>
            <w:tcW w:w="5064" w:type="dxa"/>
          </w:tcPr>
          <w:p w:rsidR="00437F1E" w:rsidRPr="009B1D0D" w:rsidRDefault="00437F1E" w:rsidP="00041995">
            <w:pPr>
              <w:jc w:val="both"/>
              <w:rPr>
                <w:rFonts w:ascii="Arial" w:hAnsi="Arial" w:cs="Arial"/>
                <w:sz w:val="22"/>
                <w:szCs w:val="22"/>
              </w:rPr>
            </w:pPr>
          </w:p>
          <w:p w:rsidR="00437F1E" w:rsidRPr="009B1D0D" w:rsidRDefault="00437F1E" w:rsidP="00041995">
            <w:pPr>
              <w:jc w:val="both"/>
              <w:rPr>
                <w:rFonts w:ascii="Arial" w:hAnsi="Arial" w:cs="Arial"/>
                <w:sz w:val="22"/>
                <w:szCs w:val="22"/>
              </w:rPr>
            </w:pPr>
          </w:p>
        </w:tc>
        <w:tc>
          <w:tcPr>
            <w:tcW w:w="1807" w:type="dxa"/>
          </w:tcPr>
          <w:p w:rsidR="00437F1E" w:rsidRPr="009B1D0D" w:rsidRDefault="00437F1E" w:rsidP="00041995">
            <w:pPr>
              <w:jc w:val="both"/>
              <w:rPr>
                <w:rFonts w:ascii="Arial" w:hAnsi="Arial" w:cs="Arial"/>
                <w:sz w:val="22"/>
                <w:szCs w:val="22"/>
              </w:rPr>
            </w:pPr>
          </w:p>
        </w:tc>
      </w:tr>
      <w:tr w:rsidR="00437F1E" w:rsidRPr="009B1D0D" w:rsidTr="00717C5F">
        <w:tblPrEx>
          <w:tblLook w:val="00A0" w:firstRow="1" w:lastRow="0" w:firstColumn="1" w:lastColumn="0" w:noHBand="0" w:noVBand="0"/>
        </w:tblPrEx>
        <w:tc>
          <w:tcPr>
            <w:tcW w:w="2757" w:type="dxa"/>
          </w:tcPr>
          <w:p w:rsidR="00437F1E" w:rsidRPr="009B1D0D" w:rsidRDefault="00E37D26" w:rsidP="00483A70">
            <w:pPr>
              <w:jc w:val="both"/>
              <w:rPr>
                <w:rFonts w:ascii="Arial" w:hAnsi="Arial" w:cs="Arial"/>
                <w:color w:val="000000"/>
                <w:sz w:val="22"/>
                <w:szCs w:val="22"/>
              </w:rPr>
            </w:pPr>
            <w:proofErr w:type="spellStart"/>
            <w:r w:rsidRPr="009B1D0D">
              <w:rPr>
                <w:rFonts w:ascii="Arial" w:hAnsi="Arial" w:cs="Arial"/>
                <w:color w:val="000000"/>
                <w:sz w:val="22"/>
                <w:szCs w:val="22"/>
              </w:rPr>
              <w:t>Thé</w:t>
            </w:r>
            <w:proofErr w:type="spellEnd"/>
            <w:r w:rsidR="00437F1E" w:rsidRPr="009B1D0D">
              <w:rPr>
                <w:rFonts w:ascii="Arial" w:hAnsi="Arial" w:cs="Arial"/>
                <w:color w:val="000000"/>
                <w:sz w:val="22"/>
                <w:szCs w:val="22"/>
              </w:rPr>
              <w:t xml:space="preserve"> e bibite fredde da 500 ml</w:t>
            </w:r>
          </w:p>
        </w:tc>
        <w:tc>
          <w:tcPr>
            <w:tcW w:w="5064" w:type="dxa"/>
          </w:tcPr>
          <w:p w:rsidR="00437F1E" w:rsidRPr="009B1D0D" w:rsidRDefault="00437F1E" w:rsidP="00041995">
            <w:pPr>
              <w:jc w:val="both"/>
              <w:rPr>
                <w:rFonts w:ascii="Arial" w:hAnsi="Arial" w:cs="Arial"/>
                <w:sz w:val="22"/>
                <w:szCs w:val="22"/>
              </w:rPr>
            </w:pPr>
          </w:p>
          <w:p w:rsidR="00437F1E" w:rsidRPr="009B1D0D" w:rsidRDefault="00437F1E" w:rsidP="00041995">
            <w:pPr>
              <w:jc w:val="both"/>
              <w:rPr>
                <w:rFonts w:ascii="Arial" w:hAnsi="Arial" w:cs="Arial"/>
                <w:sz w:val="22"/>
                <w:szCs w:val="22"/>
              </w:rPr>
            </w:pPr>
          </w:p>
        </w:tc>
        <w:tc>
          <w:tcPr>
            <w:tcW w:w="1807" w:type="dxa"/>
          </w:tcPr>
          <w:p w:rsidR="00437F1E" w:rsidRPr="009B1D0D" w:rsidRDefault="00437F1E" w:rsidP="00041995">
            <w:pPr>
              <w:jc w:val="both"/>
              <w:rPr>
                <w:rFonts w:ascii="Arial" w:hAnsi="Arial" w:cs="Arial"/>
                <w:sz w:val="22"/>
                <w:szCs w:val="22"/>
              </w:rPr>
            </w:pPr>
          </w:p>
        </w:tc>
      </w:tr>
      <w:tr w:rsidR="00437F1E" w:rsidRPr="009B1D0D" w:rsidTr="00D45725">
        <w:tblPrEx>
          <w:tblLook w:val="00A0" w:firstRow="1" w:lastRow="0" w:firstColumn="1" w:lastColumn="0" w:noHBand="0" w:noVBand="0"/>
        </w:tblPrEx>
        <w:tc>
          <w:tcPr>
            <w:tcW w:w="2757" w:type="dxa"/>
          </w:tcPr>
          <w:p w:rsidR="00437F1E" w:rsidRPr="009B1D0D" w:rsidRDefault="00437F1E" w:rsidP="00483A70">
            <w:pPr>
              <w:jc w:val="both"/>
              <w:rPr>
                <w:rFonts w:ascii="Arial" w:hAnsi="Arial" w:cs="Arial"/>
                <w:color w:val="000000"/>
                <w:sz w:val="22"/>
                <w:szCs w:val="22"/>
              </w:rPr>
            </w:pPr>
            <w:r w:rsidRPr="009B1D0D">
              <w:rPr>
                <w:rFonts w:ascii="Arial" w:hAnsi="Arial" w:cs="Arial"/>
                <w:color w:val="000000"/>
                <w:sz w:val="22"/>
                <w:szCs w:val="22"/>
              </w:rPr>
              <w:t>Acqua minerale naturale/gassata da 500</w:t>
            </w:r>
            <w:r w:rsidR="007B6C4D">
              <w:rPr>
                <w:rFonts w:ascii="Arial" w:hAnsi="Arial" w:cs="Arial"/>
                <w:color w:val="000000"/>
                <w:sz w:val="22"/>
                <w:szCs w:val="22"/>
              </w:rPr>
              <w:t xml:space="preserve"> </w:t>
            </w:r>
            <w:bookmarkStart w:id="0" w:name="_GoBack"/>
            <w:bookmarkEnd w:id="0"/>
            <w:r w:rsidRPr="009B1D0D">
              <w:rPr>
                <w:rFonts w:ascii="Arial" w:hAnsi="Arial" w:cs="Arial"/>
                <w:color w:val="000000"/>
                <w:sz w:val="22"/>
                <w:szCs w:val="22"/>
              </w:rPr>
              <w:t>ml</w:t>
            </w:r>
          </w:p>
          <w:p w:rsidR="00FF1EB8" w:rsidRPr="009B1D0D" w:rsidRDefault="00FF1EB8" w:rsidP="00483A70">
            <w:pPr>
              <w:jc w:val="both"/>
              <w:rPr>
                <w:rFonts w:ascii="Arial" w:hAnsi="Arial" w:cs="Arial"/>
                <w:color w:val="000000"/>
                <w:sz w:val="22"/>
                <w:szCs w:val="22"/>
              </w:rPr>
            </w:pPr>
          </w:p>
        </w:tc>
        <w:tc>
          <w:tcPr>
            <w:tcW w:w="5064" w:type="dxa"/>
          </w:tcPr>
          <w:p w:rsidR="00437F1E" w:rsidRPr="009B1D0D" w:rsidRDefault="00437F1E" w:rsidP="00041995">
            <w:pPr>
              <w:jc w:val="both"/>
              <w:rPr>
                <w:rFonts w:ascii="Arial" w:hAnsi="Arial" w:cs="Arial"/>
                <w:sz w:val="22"/>
                <w:szCs w:val="22"/>
              </w:rPr>
            </w:pPr>
          </w:p>
          <w:p w:rsidR="00437F1E" w:rsidRPr="009B1D0D" w:rsidRDefault="00437F1E" w:rsidP="00041995">
            <w:pPr>
              <w:jc w:val="both"/>
              <w:rPr>
                <w:rFonts w:ascii="Arial" w:hAnsi="Arial" w:cs="Arial"/>
                <w:sz w:val="22"/>
                <w:szCs w:val="22"/>
              </w:rPr>
            </w:pPr>
          </w:p>
        </w:tc>
        <w:tc>
          <w:tcPr>
            <w:tcW w:w="1807" w:type="dxa"/>
          </w:tcPr>
          <w:p w:rsidR="00437F1E" w:rsidRPr="009B1D0D" w:rsidRDefault="00437F1E" w:rsidP="00041995">
            <w:pPr>
              <w:jc w:val="both"/>
              <w:rPr>
                <w:rFonts w:ascii="Arial" w:hAnsi="Arial" w:cs="Arial"/>
                <w:sz w:val="22"/>
                <w:szCs w:val="22"/>
              </w:rPr>
            </w:pPr>
          </w:p>
        </w:tc>
      </w:tr>
      <w:tr w:rsidR="00437F1E" w:rsidRPr="009B1D0D" w:rsidTr="00142F6D">
        <w:tblPrEx>
          <w:tblLook w:val="00A0" w:firstRow="1" w:lastRow="0" w:firstColumn="1" w:lastColumn="0" w:noHBand="0" w:noVBand="0"/>
        </w:tblPrEx>
        <w:tc>
          <w:tcPr>
            <w:tcW w:w="2757" w:type="dxa"/>
          </w:tcPr>
          <w:p w:rsidR="00437F1E" w:rsidRPr="009B1D0D" w:rsidRDefault="00437F1E" w:rsidP="00483A70">
            <w:pPr>
              <w:jc w:val="both"/>
              <w:rPr>
                <w:rFonts w:ascii="Arial" w:hAnsi="Arial" w:cs="Arial"/>
                <w:color w:val="000000"/>
                <w:sz w:val="22"/>
                <w:szCs w:val="22"/>
              </w:rPr>
            </w:pPr>
            <w:r w:rsidRPr="009B1D0D">
              <w:rPr>
                <w:rFonts w:ascii="Arial" w:hAnsi="Arial" w:cs="Arial"/>
                <w:color w:val="000000"/>
                <w:sz w:val="22"/>
                <w:szCs w:val="22"/>
              </w:rPr>
              <w:t>Bibite in lattina da 330 ml</w:t>
            </w:r>
          </w:p>
        </w:tc>
        <w:tc>
          <w:tcPr>
            <w:tcW w:w="5064" w:type="dxa"/>
          </w:tcPr>
          <w:p w:rsidR="00437F1E" w:rsidRPr="009B1D0D" w:rsidRDefault="00437F1E" w:rsidP="00041995">
            <w:pPr>
              <w:jc w:val="both"/>
              <w:rPr>
                <w:rFonts w:ascii="Arial" w:hAnsi="Arial" w:cs="Arial"/>
                <w:sz w:val="22"/>
                <w:szCs w:val="22"/>
              </w:rPr>
            </w:pPr>
          </w:p>
          <w:p w:rsidR="00437F1E" w:rsidRPr="009B1D0D" w:rsidRDefault="00437F1E" w:rsidP="00041995">
            <w:pPr>
              <w:jc w:val="both"/>
              <w:rPr>
                <w:rFonts w:ascii="Arial" w:hAnsi="Arial" w:cs="Arial"/>
                <w:sz w:val="22"/>
                <w:szCs w:val="22"/>
              </w:rPr>
            </w:pPr>
          </w:p>
        </w:tc>
        <w:tc>
          <w:tcPr>
            <w:tcW w:w="1807" w:type="dxa"/>
          </w:tcPr>
          <w:p w:rsidR="00437F1E" w:rsidRPr="009B1D0D" w:rsidRDefault="00437F1E" w:rsidP="00041995">
            <w:pPr>
              <w:jc w:val="both"/>
              <w:rPr>
                <w:rFonts w:ascii="Arial" w:hAnsi="Arial" w:cs="Arial"/>
                <w:sz w:val="22"/>
                <w:szCs w:val="22"/>
              </w:rPr>
            </w:pPr>
          </w:p>
        </w:tc>
      </w:tr>
    </w:tbl>
    <w:p w:rsidR="00CE13FC" w:rsidRPr="009B1D0D" w:rsidRDefault="00CE13FC" w:rsidP="004D1988">
      <w:pPr>
        <w:autoSpaceDE w:val="0"/>
        <w:autoSpaceDN w:val="0"/>
        <w:adjustRightInd w:val="0"/>
        <w:jc w:val="both"/>
        <w:rPr>
          <w:rFonts w:ascii="Arial" w:hAnsi="Arial" w:cs="Arial"/>
          <w:color w:val="000000"/>
          <w:sz w:val="22"/>
          <w:szCs w:val="22"/>
        </w:rPr>
      </w:pPr>
    </w:p>
    <w:p w:rsidR="00CE13FC" w:rsidRPr="009B1D0D" w:rsidRDefault="00CE13FC" w:rsidP="004D1988">
      <w:pPr>
        <w:jc w:val="both"/>
        <w:rPr>
          <w:rFonts w:ascii="Arial" w:hAnsi="Arial" w:cs="Arial"/>
          <w:sz w:val="22"/>
          <w:szCs w:val="22"/>
        </w:rPr>
      </w:pPr>
      <w:bookmarkStart w:id="1" w:name="_Hlk508877454"/>
      <w:r w:rsidRPr="009B1D0D">
        <w:rPr>
          <w:rFonts w:ascii="Arial" w:hAnsi="Arial" w:cs="Arial"/>
          <w:sz w:val="22"/>
          <w:szCs w:val="22"/>
        </w:rPr>
        <w:t xml:space="preserve">Il/la sottoscritto/a _________________________, inoltre, nell’accettare tutte le condizioni specificate </w:t>
      </w:r>
      <w:r w:rsidR="009B1D0D" w:rsidRPr="009B1D0D">
        <w:rPr>
          <w:rFonts w:ascii="Arial" w:hAnsi="Arial" w:cs="Arial"/>
          <w:sz w:val="22"/>
          <w:szCs w:val="22"/>
        </w:rPr>
        <w:t>nell’avviso</w:t>
      </w:r>
      <w:r w:rsidRPr="009B1D0D">
        <w:rPr>
          <w:rFonts w:ascii="Arial" w:hAnsi="Arial" w:cs="Arial"/>
          <w:sz w:val="22"/>
          <w:szCs w:val="22"/>
        </w:rPr>
        <w:t>, dichiara altresì:</w:t>
      </w:r>
    </w:p>
    <w:p w:rsidR="00CE13FC" w:rsidRPr="009B1D0D" w:rsidRDefault="00CE13FC" w:rsidP="004D1988">
      <w:pPr>
        <w:jc w:val="both"/>
        <w:rPr>
          <w:rFonts w:ascii="Arial" w:hAnsi="Arial" w:cs="Arial"/>
          <w:sz w:val="22"/>
          <w:szCs w:val="22"/>
        </w:rPr>
      </w:pPr>
      <w:r w:rsidRPr="009B1D0D">
        <w:rPr>
          <w:rFonts w:ascii="Arial" w:hAnsi="Arial" w:cs="Arial"/>
          <w:sz w:val="22"/>
          <w:szCs w:val="22"/>
        </w:rPr>
        <w:t>- che la presente offerta è irrevocabile ed impegnativa sino al 180° (centottantesimo) giorno successivo al termine ultimo per la presentazione della stessa;</w:t>
      </w:r>
    </w:p>
    <w:p w:rsidR="00CE13FC" w:rsidRPr="009B1D0D" w:rsidRDefault="00CE13FC" w:rsidP="004D1988">
      <w:pPr>
        <w:jc w:val="both"/>
        <w:rPr>
          <w:rFonts w:ascii="Arial" w:hAnsi="Arial" w:cs="Arial"/>
          <w:sz w:val="22"/>
          <w:szCs w:val="22"/>
        </w:rPr>
      </w:pPr>
      <w:r w:rsidRPr="009B1D0D">
        <w:rPr>
          <w:rFonts w:ascii="Arial" w:hAnsi="Arial" w:cs="Arial"/>
          <w:sz w:val="22"/>
          <w:szCs w:val="22"/>
        </w:rPr>
        <w:t xml:space="preserve">- che detta offerta non vincolerà in alcun modo </w:t>
      </w:r>
      <w:proofErr w:type="spellStart"/>
      <w:r w:rsidRPr="009B1D0D">
        <w:rPr>
          <w:rFonts w:ascii="Arial" w:hAnsi="Arial" w:cs="Arial"/>
          <w:sz w:val="22"/>
          <w:szCs w:val="22"/>
        </w:rPr>
        <w:t>Sviluppumbria</w:t>
      </w:r>
      <w:proofErr w:type="spellEnd"/>
      <w:r w:rsidRPr="009B1D0D">
        <w:rPr>
          <w:rFonts w:ascii="Arial" w:hAnsi="Arial" w:cs="Arial"/>
          <w:sz w:val="22"/>
          <w:szCs w:val="22"/>
        </w:rPr>
        <w:t xml:space="preserve"> </w:t>
      </w:r>
      <w:proofErr w:type="spellStart"/>
      <w:r w:rsidRPr="009B1D0D">
        <w:rPr>
          <w:rFonts w:ascii="Arial" w:hAnsi="Arial" w:cs="Arial"/>
          <w:sz w:val="22"/>
          <w:szCs w:val="22"/>
        </w:rPr>
        <w:t>SpA</w:t>
      </w:r>
      <w:proofErr w:type="spellEnd"/>
      <w:r w:rsidRPr="009B1D0D">
        <w:rPr>
          <w:rFonts w:ascii="Arial" w:hAnsi="Arial" w:cs="Arial"/>
          <w:sz w:val="22"/>
          <w:szCs w:val="22"/>
        </w:rPr>
        <w:t>;</w:t>
      </w:r>
    </w:p>
    <w:p w:rsidR="00CE13FC" w:rsidRPr="009B1D0D" w:rsidRDefault="00CE13FC" w:rsidP="004D1988">
      <w:pPr>
        <w:jc w:val="both"/>
        <w:rPr>
          <w:rFonts w:ascii="Arial" w:hAnsi="Arial" w:cs="Arial"/>
          <w:sz w:val="22"/>
          <w:szCs w:val="22"/>
        </w:rPr>
      </w:pPr>
      <w:r w:rsidRPr="009B1D0D">
        <w:rPr>
          <w:rFonts w:ascii="Arial" w:hAnsi="Arial" w:cs="Arial"/>
          <w:sz w:val="22"/>
          <w:szCs w:val="22"/>
        </w:rPr>
        <w:t xml:space="preserve">- di aver preso visione ed incondizionata accettazione delle clausole e condizioni riportate </w:t>
      </w:r>
      <w:r w:rsidR="009B1D0D" w:rsidRPr="009B1D0D">
        <w:rPr>
          <w:rFonts w:ascii="Arial" w:hAnsi="Arial" w:cs="Arial"/>
          <w:sz w:val="22"/>
          <w:szCs w:val="22"/>
        </w:rPr>
        <w:t>nell’avviso</w:t>
      </w:r>
      <w:r w:rsidRPr="009B1D0D">
        <w:rPr>
          <w:rFonts w:ascii="Arial" w:hAnsi="Arial" w:cs="Arial"/>
          <w:sz w:val="22"/>
          <w:szCs w:val="22"/>
        </w:rPr>
        <w:t>, e comunque, di aver preso cognizione di tutte le circostanze generali e speciali che possono interessare l’esecuzione di tutte le prestazioni oggetto del Contratto e che di tali circostanze ha tenuto conto nella determinazione dei prezzi/sconti richiesti e offerti, ritenuti remunerativi;</w:t>
      </w:r>
    </w:p>
    <w:p w:rsidR="00CE13FC" w:rsidRPr="009B1D0D" w:rsidRDefault="00CE13FC" w:rsidP="004D1988">
      <w:pPr>
        <w:jc w:val="both"/>
        <w:rPr>
          <w:rFonts w:ascii="Arial" w:hAnsi="Arial" w:cs="Arial"/>
          <w:sz w:val="22"/>
          <w:szCs w:val="22"/>
        </w:rPr>
      </w:pPr>
      <w:r w:rsidRPr="009B1D0D">
        <w:rPr>
          <w:rFonts w:ascii="Arial" w:hAnsi="Arial" w:cs="Arial"/>
          <w:sz w:val="22"/>
          <w:szCs w:val="22"/>
        </w:rPr>
        <w:t>- di aver preso cognizione di tutte le circostanze generali e speciali che possono interessare l’esecuzione di tutte le prestazioni oggetto del contratto e che di tali circostanze ha tenuto conto nella determinazione del compenso richiesto, ritenuto remunerativo;</w:t>
      </w:r>
    </w:p>
    <w:p w:rsidR="00CE13FC" w:rsidRPr="009B1D0D" w:rsidRDefault="00CE13FC" w:rsidP="004D1988">
      <w:pPr>
        <w:jc w:val="both"/>
        <w:rPr>
          <w:rFonts w:ascii="Arial" w:hAnsi="Arial" w:cs="Arial"/>
          <w:sz w:val="22"/>
          <w:szCs w:val="22"/>
        </w:rPr>
      </w:pPr>
      <w:r w:rsidRPr="009B1D0D">
        <w:rPr>
          <w:rFonts w:ascii="Arial" w:hAnsi="Arial" w:cs="Arial"/>
          <w:sz w:val="22"/>
          <w:szCs w:val="22"/>
        </w:rPr>
        <w:t xml:space="preserve">- </w:t>
      </w:r>
      <w:r w:rsidR="009B1D0D" w:rsidRPr="009B1D0D">
        <w:rPr>
          <w:rFonts w:ascii="Arial" w:hAnsi="Arial" w:cs="Arial"/>
          <w:sz w:val="22"/>
          <w:szCs w:val="22"/>
        </w:rPr>
        <w:t xml:space="preserve">l’avviso </w:t>
      </w:r>
      <w:r w:rsidR="00E65672" w:rsidRPr="009B1D0D">
        <w:rPr>
          <w:rFonts w:ascii="Arial" w:hAnsi="Arial" w:cs="Arial"/>
          <w:sz w:val="22"/>
          <w:szCs w:val="22"/>
        </w:rPr>
        <w:t>e l’offerta economica</w:t>
      </w:r>
      <w:r w:rsidRPr="009B1D0D">
        <w:rPr>
          <w:rFonts w:ascii="Arial" w:hAnsi="Arial" w:cs="Arial"/>
          <w:sz w:val="22"/>
          <w:szCs w:val="22"/>
        </w:rPr>
        <w:t xml:space="preserve"> costituiranno parte inscindibile e sostanziale del contratto ancorché non materialmente allegati, che verrà eventualmente stipulato con </w:t>
      </w:r>
      <w:proofErr w:type="spellStart"/>
      <w:r w:rsidRPr="009B1D0D">
        <w:rPr>
          <w:rFonts w:ascii="Arial" w:hAnsi="Arial" w:cs="Arial"/>
          <w:sz w:val="22"/>
          <w:szCs w:val="22"/>
        </w:rPr>
        <w:t>Sviluppumbria</w:t>
      </w:r>
      <w:proofErr w:type="spellEnd"/>
      <w:r w:rsidRPr="009B1D0D">
        <w:rPr>
          <w:rFonts w:ascii="Arial" w:hAnsi="Arial" w:cs="Arial"/>
          <w:sz w:val="22"/>
          <w:szCs w:val="22"/>
        </w:rPr>
        <w:t xml:space="preserve"> </w:t>
      </w:r>
      <w:proofErr w:type="spellStart"/>
      <w:r w:rsidRPr="009B1D0D">
        <w:rPr>
          <w:rFonts w:ascii="Arial" w:hAnsi="Arial" w:cs="Arial"/>
          <w:sz w:val="22"/>
          <w:szCs w:val="22"/>
        </w:rPr>
        <w:t>SpA</w:t>
      </w:r>
      <w:proofErr w:type="spellEnd"/>
      <w:r w:rsidRPr="009B1D0D">
        <w:rPr>
          <w:rFonts w:ascii="Arial" w:hAnsi="Arial" w:cs="Arial"/>
          <w:sz w:val="22"/>
          <w:szCs w:val="22"/>
        </w:rPr>
        <w:t>;</w:t>
      </w:r>
    </w:p>
    <w:p w:rsidR="00CE13FC" w:rsidRPr="009B1D0D" w:rsidRDefault="00CE13FC" w:rsidP="004D1988">
      <w:pPr>
        <w:jc w:val="both"/>
        <w:rPr>
          <w:rFonts w:ascii="Arial" w:hAnsi="Arial" w:cs="Arial"/>
          <w:sz w:val="22"/>
          <w:szCs w:val="22"/>
        </w:rPr>
      </w:pPr>
      <w:r w:rsidRPr="009B1D0D">
        <w:rPr>
          <w:rFonts w:ascii="Arial" w:hAnsi="Arial" w:cs="Arial"/>
          <w:sz w:val="22"/>
          <w:szCs w:val="22"/>
        </w:rPr>
        <w:t xml:space="preserve">- di non eccepire, durante l’esecuzione del Contratto, la mancata conoscenza di condizioni o la sopravvenienza di elementi non valutati o non considerati, salvo che tali elementi si configurino come cause di forza maggiore contemplate dal codice civile e non </w:t>
      </w:r>
      <w:r w:rsidR="00E65672" w:rsidRPr="009B1D0D">
        <w:rPr>
          <w:rFonts w:ascii="Arial" w:hAnsi="Arial" w:cs="Arial"/>
          <w:sz w:val="22"/>
          <w:szCs w:val="22"/>
        </w:rPr>
        <w:t>escluse da altre norme di legge.</w:t>
      </w:r>
    </w:p>
    <w:bookmarkEnd w:id="1"/>
    <w:p w:rsidR="00CE13FC" w:rsidRPr="009B1D0D" w:rsidRDefault="00CE13FC" w:rsidP="004D1988">
      <w:pPr>
        <w:jc w:val="both"/>
        <w:rPr>
          <w:rFonts w:ascii="Arial" w:hAnsi="Arial" w:cs="Arial"/>
          <w:sz w:val="22"/>
          <w:szCs w:val="22"/>
        </w:rPr>
      </w:pPr>
    </w:p>
    <w:p w:rsidR="009365BB" w:rsidRPr="009B1D0D" w:rsidRDefault="009365BB" w:rsidP="004D1988">
      <w:pPr>
        <w:jc w:val="both"/>
        <w:rPr>
          <w:rFonts w:ascii="Arial" w:hAnsi="Arial" w:cs="Arial"/>
          <w:sz w:val="22"/>
          <w:szCs w:val="22"/>
        </w:rPr>
      </w:pPr>
    </w:p>
    <w:p w:rsidR="009365BB" w:rsidRPr="009B1D0D" w:rsidRDefault="009365BB" w:rsidP="004D1988">
      <w:pPr>
        <w:jc w:val="both"/>
        <w:rPr>
          <w:rFonts w:ascii="Arial" w:hAnsi="Arial" w:cs="Arial"/>
          <w:sz w:val="22"/>
          <w:szCs w:val="22"/>
        </w:rPr>
      </w:pPr>
    </w:p>
    <w:p w:rsidR="00E65672" w:rsidRPr="009B1D0D" w:rsidRDefault="00CE13FC" w:rsidP="00E65672">
      <w:pPr>
        <w:jc w:val="both"/>
        <w:rPr>
          <w:rFonts w:ascii="Arial" w:hAnsi="Arial" w:cs="Arial"/>
          <w:sz w:val="22"/>
          <w:szCs w:val="22"/>
        </w:rPr>
      </w:pPr>
      <w:r w:rsidRPr="009B1D0D">
        <w:rPr>
          <w:rFonts w:ascii="Arial" w:hAnsi="Arial" w:cs="Arial"/>
          <w:sz w:val="22"/>
          <w:szCs w:val="22"/>
        </w:rPr>
        <w:t xml:space="preserve"> _________________, lì_____________</w:t>
      </w:r>
    </w:p>
    <w:p w:rsidR="005C0D68" w:rsidRPr="009B1D0D" w:rsidRDefault="005C0D68" w:rsidP="00E65672">
      <w:pPr>
        <w:jc w:val="both"/>
        <w:rPr>
          <w:rFonts w:ascii="Arial" w:hAnsi="Arial" w:cs="Arial"/>
          <w:sz w:val="22"/>
          <w:szCs w:val="22"/>
        </w:rPr>
      </w:pPr>
    </w:p>
    <w:p w:rsidR="00E65672" w:rsidRPr="009B1D0D" w:rsidRDefault="00E65672" w:rsidP="00E65672">
      <w:pPr>
        <w:jc w:val="both"/>
        <w:rPr>
          <w:rFonts w:ascii="Arial" w:hAnsi="Arial" w:cs="Arial"/>
          <w:sz w:val="22"/>
          <w:szCs w:val="22"/>
        </w:rPr>
      </w:pPr>
    </w:p>
    <w:p w:rsidR="00437F1E" w:rsidRPr="009B1D0D" w:rsidRDefault="00CE13FC" w:rsidP="00E65672">
      <w:pPr>
        <w:jc w:val="both"/>
        <w:rPr>
          <w:rFonts w:ascii="Arial" w:hAnsi="Arial" w:cs="Arial"/>
          <w:sz w:val="22"/>
          <w:szCs w:val="22"/>
        </w:rPr>
      </w:pPr>
      <w:r w:rsidRPr="009B1D0D">
        <w:rPr>
          <w:rFonts w:ascii="Arial" w:hAnsi="Arial" w:cs="Arial"/>
          <w:sz w:val="22"/>
          <w:szCs w:val="22"/>
        </w:rPr>
        <w:t>Firma (leggibile) e timbro del legale rappresentante</w:t>
      </w:r>
      <w:r w:rsidR="009365BB" w:rsidRPr="009B1D0D">
        <w:rPr>
          <w:rFonts w:ascii="Arial" w:hAnsi="Arial" w:cs="Arial"/>
          <w:sz w:val="22"/>
          <w:szCs w:val="22"/>
        </w:rPr>
        <w:t xml:space="preserve"> </w:t>
      </w:r>
      <w:r w:rsidR="009365BB" w:rsidRPr="009B1D0D">
        <w:rPr>
          <w:rStyle w:val="Rimandonotaapidipagina"/>
          <w:rFonts w:ascii="Arial" w:hAnsi="Arial" w:cs="Arial"/>
          <w:sz w:val="22"/>
          <w:szCs w:val="22"/>
        </w:rPr>
        <w:footnoteReference w:id="1"/>
      </w:r>
    </w:p>
    <w:p w:rsidR="00CE13FC" w:rsidRPr="009B1D0D" w:rsidRDefault="00CE13FC" w:rsidP="00E65672">
      <w:pPr>
        <w:jc w:val="both"/>
        <w:rPr>
          <w:rFonts w:ascii="Arial" w:hAnsi="Arial" w:cs="Arial"/>
          <w:sz w:val="22"/>
          <w:szCs w:val="22"/>
        </w:rPr>
      </w:pPr>
      <w:r w:rsidRPr="009B1D0D">
        <w:rPr>
          <w:rFonts w:ascii="Arial" w:hAnsi="Arial" w:cs="Arial"/>
          <w:sz w:val="22"/>
          <w:szCs w:val="22"/>
        </w:rPr>
        <w:t>__________________________________________________________</w:t>
      </w:r>
    </w:p>
    <w:sectPr w:rsidR="00CE13FC" w:rsidRPr="009B1D0D" w:rsidSect="009B1D0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3A1" w:rsidRDefault="006763A1" w:rsidP="008709FE">
      <w:r>
        <w:separator/>
      </w:r>
    </w:p>
  </w:endnote>
  <w:endnote w:type="continuationSeparator" w:id="0">
    <w:p w:rsidR="006763A1" w:rsidRDefault="006763A1" w:rsidP="0087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FC" w:rsidRDefault="009365BB" w:rsidP="009365BB">
    <w:pPr>
      <w:pStyle w:val="Pidipagina"/>
    </w:pPr>
    <w:r>
      <w:tab/>
    </w:r>
    <w:r>
      <w:tab/>
    </w:r>
    <w:r w:rsidR="0012538F">
      <w:fldChar w:fldCharType="begin"/>
    </w:r>
    <w:r w:rsidR="005F4C16">
      <w:instrText xml:space="preserve"> PAGE   \* MERGEFORMAT </w:instrText>
    </w:r>
    <w:r w:rsidR="0012538F">
      <w:fldChar w:fldCharType="separate"/>
    </w:r>
    <w:r w:rsidR="00E37D26">
      <w:rPr>
        <w:noProof/>
      </w:rPr>
      <w:t>1</w:t>
    </w:r>
    <w:r w:rsidR="001253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3A1" w:rsidRDefault="006763A1" w:rsidP="008709FE">
      <w:r>
        <w:separator/>
      </w:r>
    </w:p>
  </w:footnote>
  <w:footnote w:type="continuationSeparator" w:id="0">
    <w:p w:rsidR="006763A1" w:rsidRDefault="006763A1" w:rsidP="008709FE">
      <w:r>
        <w:continuationSeparator/>
      </w:r>
    </w:p>
  </w:footnote>
  <w:footnote w:id="1">
    <w:p w:rsidR="009365BB" w:rsidRDefault="009365BB" w:rsidP="009365BB">
      <w:pPr>
        <w:pStyle w:val="Default"/>
        <w:jc w:val="both"/>
      </w:pPr>
      <w:r>
        <w:rPr>
          <w:rStyle w:val="Rimandonotaapidipagina"/>
        </w:rPr>
        <w:footnoteRef/>
      </w:r>
      <w:r>
        <w:t xml:space="preserve"> </w:t>
      </w:r>
      <w:r>
        <w:rPr>
          <w:color w:val="00000A"/>
          <w:sz w:val="14"/>
          <w:szCs w:val="14"/>
        </w:rPr>
        <w:t>N.B. Il presente modello deve essere compilato in ogni sua parte e sottoscritto in originale dal legale rappresentante o dal procuratore autorizzato.</w:t>
      </w:r>
    </w:p>
    <w:p w:rsidR="009365BB" w:rsidRDefault="009365BB" w:rsidP="009365BB">
      <w:pPr>
        <w:pStyle w:val="Default"/>
        <w:jc w:val="both"/>
      </w:pPr>
      <w:r>
        <w:rPr>
          <w:color w:val="00000A"/>
          <w:sz w:val="14"/>
          <w:szCs w:val="14"/>
        </w:rPr>
        <w:t xml:space="preserve">La dichiarazione è resa con la consapevolezza delle sanzioni penali previste per le dichiarazioni mendaci, ai sensi dell’art. 76 del medesimo DPR 445/2000. Si precisa che l’istanza deve essere corredata di tutte le dichiarazioni e documentazioni ivi richieste, a pena di inammissibilità. </w:t>
      </w:r>
    </w:p>
    <w:p w:rsidR="009365BB" w:rsidRDefault="009365BB" w:rsidP="009365BB">
      <w:pPr>
        <w:pStyle w:val="Default"/>
        <w:jc w:val="both"/>
      </w:pPr>
      <w:r>
        <w:rPr>
          <w:color w:val="00000A"/>
          <w:sz w:val="14"/>
          <w:szCs w:val="14"/>
        </w:rPr>
        <w:t>A pena di esclusione della gara:</w:t>
      </w:r>
    </w:p>
    <w:p w:rsidR="009365BB" w:rsidRDefault="009365BB" w:rsidP="009365BB">
      <w:pPr>
        <w:pStyle w:val="Default"/>
        <w:jc w:val="both"/>
      </w:pPr>
      <w:r>
        <w:rPr>
          <w:color w:val="00000A"/>
          <w:sz w:val="14"/>
          <w:szCs w:val="14"/>
        </w:rPr>
        <w:t>1. L’offerta è sottoscritta:</w:t>
      </w:r>
    </w:p>
    <w:p w:rsidR="009365BB" w:rsidRDefault="009365BB" w:rsidP="009365BB">
      <w:pPr>
        <w:pStyle w:val="Default"/>
        <w:widowControl/>
        <w:numPr>
          <w:ilvl w:val="0"/>
          <w:numId w:val="12"/>
        </w:numPr>
        <w:suppressAutoHyphens/>
        <w:autoSpaceDE/>
        <w:autoSpaceDN/>
        <w:adjustRightInd/>
        <w:jc w:val="both"/>
      </w:pPr>
      <w:r>
        <w:rPr>
          <w:color w:val="00000A"/>
          <w:sz w:val="14"/>
          <w:szCs w:val="14"/>
        </w:rPr>
        <w:t>nel caso di raggruppamento temporaneo o consorzio ordinario costituiti, dalla mandataria/capofila.</w:t>
      </w:r>
    </w:p>
    <w:p w:rsidR="009365BB" w:rsidRDefault="009365BB" w:rsidP="009365BB">
      <w:pPr>
        <w:pStyle w:val="Default"/>
        <w:widowControl/>
        <w:numPr>
          <w:ilvl w:val="0"/>
          <w:numId w:val="12"/>
        </w:numPr>
        <w:suppressAutoHyphens/>
        <w:autoSpaceDE/>
        <w:autoSpaceDN/>
        <w:adjustRightInd/>
        <w:jc w:val="both"/>
      </w:pPr>
      <w:r>
        <w:rPr>
          <w:color w:val="00000A"/>
          <w:sz w:val="14"/>
          <w:szCs w:val="14"/>
        </w:rPr>
        <w:t>nel caso di raggruppamento temporaneo o consorzio ordinario non ancora costituiti, da tutti i soggetti che costituiranno il raggruppamento o consorzio;</w:t>
      </w:r>
    </w:p>
    <w:p w:rsidR="009365BB" w:rsidRDefault="009365BB" w:rsidP="009365BB">
      <w:pPr>
        <w:pStyle w:val="Default"/>
        <w:widowControl/>
        <w:numPr>
          <w:ilvl w:val="0"/>
          <w:numId w:val="12"/>
        </w:numPr>
        <w:suppressAutoHyphens/>
        <w:autoSpaceDE/>
        <w:autoSpaceDN/>
        <w:adjustRightInd/>
        <w:jc w:val="both"/>
      </w:pPr>
      <w:r>
        <w:rPr>
          <w:color w:val="00000A"/>
          <w:sz w:val="14"/>
          <w:szCs w:val="14"/>
        </w:rPr>
        <w:t>nel caso di aggregazioni di imprese aderenti al contratto di rete si fa riferimento alla disciplina prevista per i raggruppamenti temporanei di imprese, in quanto compatibile;</w:t>
      </w:r>
    </w:p>
    <w:p w:rsidR="009365BB" w:rsidRDefault="009365BB" w:rsidP="009365BB">
      <w:pPr>
        <w:pStyle w:val="Default"/>
        <w:widowControl/>
        <w:numPr>
          <w:ilvl w:val="0"/>
          <w:numId w:val="12"/>
        </w:numPr>
        <w:suppressAutoHyphens/>
        <w:autoSpaceDE/>
        <w:autoSpaceDN/>
        <w:adjustRightInd/>
        <w:jc w:val="both"/>
      </w:pPr>
      <w:r>
        <w:rPr>
          <w:color w:val="00000A"/>
          <w:sz w:val="14"/>
          <w:szCs w:val="14"/>
        </w:rPr>
        <w:t>nel caso di consorzio di cooperative e imprese artigiane o di consorzio stabile di cui all’art. 45, comma 2 lett. b) e c) del Codice, l’offerta è sottoscritta dal consorzio medesimo.</w:t>
      </w:r>
    </w:p>
    <w:p w:rsidR="009365BB" w:rsidRDefault="009365BB" w:rsidP="009365BB">
      <w:pPr>
        <w:pStyle w:val="Default"/>
        <w:jc w:val="both"/>
      </w:pPr>
      <w:r>
        <w:rPr>
          <w:color w:val="00000A"/>
          <w:sz w:val="14"/>
          <w:szCs w:val="14"/>
        </w:rPr>
        <w:t>2. Il concorrente allega:</w:t>
      </w:r>
    </w:p>
    <w:p w:rsidR="009365BB" w:rsidRDefault="009365BB" w:rsidP="009365BB">
      <w:pPr>
        <w:pStyle w:val="Default"/>
        <w:widowControl/>
        <w:numPr>
          <w:ilvl w:val="0"/>
          <w:numId w:val="13"/>
        </w:numPr>
        <w:suppressAutoHyphens/>
        <w:autoSpaceDE/>
        <w:autoSpaceDN/>
        <w:adjustRightInd/>
        <w:jc w:val="both"/>
      </w:pPr>
      <w:r>
        <w:rPr>
          <w:color w:val="00000A"/>
          <w:sz w:val="14"/>
          <w:szCs w:val="14"/>
        </w:rPr>
        <w:t>copia fotostatica di un documento d’identità del sottoscrittore;</w:t>
      </w:r>
    </w:p>
    <w:p w:rsidR="009365BB" w:rsidRDefault="009365BB" w:rsidP="009365BB">
      <w:pPr>
        <w:pStyle w:val="Default"/>
        <w:widowControl/>
        <w:numPr>
          <w:ilvl w:val="0"/>
          <w:numId w:val="13"/>
        </w:numPr>
        <w:suppressAutoHyphens/>
        <w:autoSpaceDE/>
        <w:autoSpaceDN/>
        <w:adjustRightInd/>
        <w:jc w:val="both"/>
      </w:pPr>
      <w:r>
        <w:rPr>
          <w:sz w:val="14"/>
          <w:szCs w:val="1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9365BB" w:rsidRDefault="009365B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16E" w:rsidRPr="005B216E" w:rsidRDefault="00916171" w:rsidP="005B216E">
    <w:pPr>
      <w:spacing w:after="200" w:line="276" w:lineRule="auto"/>
      <w:jc w:val="right"/>
      <w:rPr>
        <w:rFonts w:ascii="Arial" w:hAnsi="Arial" w:cs="Arial"/>
        <w:b/>
        <w:sz w:val="20"/>
        <w:szCs w:val="20"/>
      </w:rPr>
    </w:pPr>
    <w:r>
      <w:rPr>
        <w:rFonts w:ascii="Arial" w:hAnsi="Arial" w:cs="Arial"/>
        <w:b/>
        <w:sz w:val="20"/>
        <w:szCs w:val="20"/>
      </w:rPr>
      <w:t>Allegato B)</w:t>
    </w:r>
    <w:r w:rsidR="00FF1EB8">
      <w:rPr>
        <w:rFonts w:ascii="Arial" w:hAnsi="Arial" w:cs="Arial"/>
        <w:b/>
        <w:sz w:val="20"/>
        <w:szCs w:val="20"/>
      </w:rPr>
      <w:t xml:space="preserve"> </w:t>
    </w:r>
    <w:r w:rsidR="005B216E" w:rsidRPr="005B216E">
      <w:rPr>
        <w:rFonts w:ascii="Arial" w:hAnsi="Arial" w:cs="Arial"/>
        <w:b/>
        <w:sz w:val="20"/>
        <w:szCs w:val="20"/>
      </w:rPr>
      <w:t>offerta economica</w:t>
    </w:r>
  </w:p>
  <w:p w:rsidR="005B216E" w:rsidRDefault="005B21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0C927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2068F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1CD23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1038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FEF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484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00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DA2E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7844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280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0"/>
        </w:tabs>
        <w:ind w:left="492" w:hanging="360"/>
      </w:pPr>
      <w:rPr>
        <w:rFonts w:ascii="Segoe UI Symbol" w:hAnsi="Segoe UI Symbol" w:cs="Segoe UI Symbol"/>
        <w:w w:val="100"/>
        <w:sz w:val="22"/>
        <w:szCs w:val="24"/>
      </w:rPr>
    </w:lvl>
    <w:lvl w:ilvl="1">
      <w:start w:val="1"/>
      <w:numFmt w:val="bullet"/>
      <w:lvlText w:val="l"/>
      <w:lvlJc w:val="left"/>
      <w:pPr>
        <w:tabs>
          <w:tab w:val="num" w:pos="0"/>
        </w:tabs>
        <w:ind w:left="592" w:hanging="360"/>
      </w:pPr>
      <w:rPr>
        <w:rFonts w:ascii="Wingdings" w:hAnsi="Wingdings" w:cs="Wingdings"/>
        <w:w w:val="100"/>
      </w:rPr>
    </w:lvl>
    <w:lvl w:ilvl="2">
      <w:start w:val="1"/>
      <w:numFmt w:val="bullet"/>
      <w:lvlText w:val=""/>
      <w:lvlJc w:val="left"/>
      <w:pPr>
        <w:tabs>
          <w:tab w:val="num" w:pos="0"/>
        </w:tabs>
        <w:ind w:left="1644" w:hanging="360"/>
      </w:pPr>
      <w:rPr>
        <w:rFonts w:ascii="Symbol" w:hAnsi="Symbol" w:cs="Symbol"/>
      </w:rPr>
    </w:lvl>
    <w:lvl w:ilvl="3">
      <w:start w:val="1"/>
      <w:numFmt w:val="bullet"/>
      <w:lvlText w:val=""/>
      <w:lvlJc w:val="left"/>
      <w:pPr>
        <w:tabs>
          <w:tab w:val="num" w:pos="0"/>
        </w:tabs>
        <w:ind w:left="2688" w:hanging="360"/>
      </w:pPr>
      <w:rPr>
        <w:rFonts w:ascii="Symbol" w:hAnsi="Symbol" w:cs="Symbol"/>
      </w:rPr>
    </w:lvl>
    <w:lvl w:ilvl="4">
      <w:start w:val="1"/>
      <w:numFmt w:val="bullet"/>
      <w:lvlText w:val=""/>
      <w:lvlJc w:val="left"/>
      <w:pPr>
        <w:tabs>
          <w:tab w:val="num" w:pos="0"/>
        </w:tabs>
        <w:ind w:left="3733" w:hanging="360"/>
      </w:pPr>
      <w:rPr>
        <w:rFonts w:ascii="Symbol" w:hAnsi="Symbol" w:cs="Symbol"/>
      </w:rPr>
    </w:lvl>
    <w:lvl w:ilvl="5">
      <w:start w:val="1"/>
      <w:numFmt w:val="bullet"/>
      <w:lvlText w:val=""/>
      <w:lvlJc w:val="left"/>
      <w:pPr>
        <w:tabs>
          <w:tab w:val="num" w:pos="0"/>
        </w:tabs>
        <w:ind w:left="4777" w:hanging="360"/>
      </w:pPr>
      <w:rPr>
        <w:rFonts w:ascii="Symbol" w:hAnsi="Symbol" w:cs="Symbol"/>
      </w:rPr>
    </w:lvl>
    <w:lvl w:ilvl="6">
      <w:start w:val="1"/>
      <w:numFmt w:val="bullet"/>
      <w:lvlText w:val=""/>
      <w:lvlJc w:val="left"/>
      <w:pPr>
        <w:tabs>
          <w:tab w:val="num" w:pos="0"/>
        </w:tabs>
        <w:ind w:left="5822" w:hanging="360"/>
      </w:pPr>
      <w:rPr>
        <w:rFonts w:ascii="Symbol" w:hAnsi="Symbol" w:cs="Symbol"/>
      </w:rPr>
    </w:lvl>
    <w:lvl w:ilvl="7">
      <w:start w:val="1"/>
      <w:numFmt w:val="bullet"/>
      <w:lvlText w:val=""/>
      <w:lvlJc w:val="left"/>
      <w:pPr>
        <w:tabs>
          <w:tab w:val="num" w:pos="0"/>
        </w:tabs>
        <w:ind w:left="6866" w:hanging="360"/>
      </w:pPr>
      <w:rPr>
        <w:rFonts w:ascii="Symbol" w:hAnsi="Symbol" w:cs="Symbol"/>
      </w:rPr>
    </w:lvl>
    <w:lvl w:ilvl="8">
      <w:start w:val="1"/>
      <w:numFmt w:val="bullet"/>
      <w:lvlText w:val=""/>
      <w:lvlJc w:val="left"/>
      <w:pPr>
        <w:tabs>
          <w:tab w:val="num" w:pos="0"/>
        </w:tabs>
        <w:ind w:left="7911" w:hanging="360"/>
      </w:pPr>
      <w:rPr>
        <w:rFonts w:ascii="Symbol" w:hAnsi="Symbol" w:cs="Symbol"/>
      </w:rPr>
    </w:lvl>
  </w:abstractNum>
  <w:abstractNum w:abstractNumId="1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A"/>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14"/>
        <w:szCs w:val="1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14"/>
        <w:szCs w:val="1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88"/>
    <w:rsid w:val="00030AAD"/>
    <w:rsid w:val="00041995"/>
    <w:rsid w:val="00042EC9"/>
    <w:rsid w:val="00124E77"/>
    <w:rsid w:val="0012538F"/>
    <w:rsid w:val="00161370"/>
    <w:rsid w:val="00172202"/>
    <w:rsid w:val="00251DE0"/>
    <w:rsid w:val="002A6DD0"/>
    <w:rsid w:val="002B2626"/>
    <w:rsid w:val="003913FC"/>
    <w:rsid w:val="003A340F"/>
    <w:rsid w:val="003A5EF2"/>
    <w:rsid w:val="003C0AC7"/>
    <w:rsid w:val="00432E68"/>
    <w:rsid w:val="004331FF"/>
    <w:rsid w:val="00437F1E"/>
    <w:rsid w:val="00483A70"/>
    <w:rsid w:val="004D1988"/>
    <w:rsid w:val="0051456F"/>
    <w:rsid w:val="00545E31"/>
    <w:rsid w:val="005B216E"/>
    <w:rsid w:val="005C0D68"/>
    <w:rsid w:val="005C6BD8"/>
    <w:rsid w:val="005E4503"/>
    <w:rsid w:val="005F4C16"/>
    <w:rsid w:val="00653475"/>
    <w:rsid w:val="00670AA1"/>
    <w:rsid w:val="006763A1"/>
    <w:rsid w:val="006B6130"/>
    <w:rsid w:val="007B6C4D"/>
    <w:rsid w:val="007D1457"/>
    <w:rsid w:val="00811D71"/>
    <w:rsid w:val="00857321"/>
    <w:rsid w:val="008709FE"/>
    <w:rsid w:val="008C2424"/>
    <w:rsid w:val="00916171"/>
    <w:rsid w:val="009365BB"/>
    <w:rsid w:val="009A3059"/>
    <w:rsid w:val="009B1D0D"/>
    <w:rsid w:val="00A154F6"/>
    <w:rsid w:val="00A27ABD"/>
    <w:rsid w:val="00A45AEB"/>
    <w:rsid w:val="00A7627D"/>
    <w:rsid w:val="00AA5C03"/>
    <w:rsid w:val="00AB4476"/>
    <w:rsid w:val="00BC0A28"/>
    <w:rsid w:val="00CB69F3"/>
    <w:rsid w:val="00CE13FC"/>
    <w:rsid w:val="00DC4911"/>
    <w:rsid w:val="00DE759B"/>
    <w:rsid w:val="00E041B6"/>
    <w:rsid w:val="00E37D26"/>
    <w:rsid w:val="00E5161E"/>
    <w:rsid w:val="00E65672"/>
    <w:rsid w:val="00EA3DC6"/>
    <w:rsid w:val="00EF4068"/>
    <w:rsid w:val="00FA0488"/>
    <w:rsid w:val="00FA3272"/>
    <w:rsid w:val="00FA4E00"/>
    <w:rsid w:val="00FD0E04"/>
    <w:rsid w:val="00FE7379"/>
    <w:rsid w:val="00FF1EB8"/>
    <w:rsid w:val="00FF3E4F"/>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E7C5594"/>
  <w15:docId w15:val="{EDDC5F77-AD4D-4DC7-AB7A-78994AB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D198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link w:val="DefaultCarattere"/>
    <w:rsid w:val="004D1988"/>
    <w:pPr>
      <w:widowControl w:val="0"/>
      <w:autoSpaceDE w:val="0"/>
      <w:autoSpaceDN w:val="0"/>
      <w:adjustRightInd w:val="0"/>
    </w:pPr>
    <w:rPr>
      <w:rFonts w:ascii="Arial" w:hAnsi="Arial"/>
      <w:color w:val="000000"/>
      <w:sz w:val="24"/>
    </w:rPr>
  </w:style>
  <w:style w:type="paragraph" w:customStyle="1" w:styleId="CM9">
    <w:name w:val="CM9"/>
    <w:basedOn w:val="Default"/>
    <w:next w:val="Default"/>
    <w:uiPriority w:val="99"/>
    <w:rsid w:val="004D1988"/>
    <w:rPr>
      <w:color w:val="auto"/>
    </w:rPr>
  </w:style>
  <w:style w:type="character" w:customStyle="1" w:styleId="DefaultCarattere">
    <w:name w:val="Default Carattere"/>
    <w:link w:val="Default"/>
    <w:uiPriority w:val="99"/>
    <w:locked/>
    <w:rsid w:val="004D1988"/>
    <w:rPr>
      <w:rFonts w:ascii="Arial" w:hAnsi="Arial"/>
      <w:color w:val="000000"/>
      <w:sz w:val="22"/>
      <w:lang w:eastAsia="it-IT"/>
    </w:rPr>
  </w:style>
  <w:style w:type="paragraph" w:styleId="Intestazione">
    <w:name w:val="header"/>
    <w:basedOn w:val="Normale"/>
    <w:link w:val="IntestazioneCarattere"/>
    <w:uiPriority w:val="99"/>
    <w:semiHidden/>
    <w:rsid w:val="008709F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709FE"/>
    <w:rPr>
      <w:rFonts w:ascii="Times New Roman" w:hAnsi="Times New Roman" w:cs="Times New Roman"/>
      <w:sz w:val="24"/>
      <w:szCs w:val="24"/>
      <w:lang w:eastAsia="it-IT"/>
    </w:rPr>
  </w:style>
  <w:style w:type="paragraph" w:styleId="Pidipagina">
    <w:name w:val="footer"/>
    <w:basedOn w:val="Normale"/>
    <w:link w:val="PidipaginaCarattere"/>
    <w:uiPriority w:val="99"/>
    <w:rsid w:val="008709FE"/>
    <w:pPr>
      <w:tabs>
        <w:tab w:val="center" w:pos="4819"/>
        <w:tab w:val="right" w:pos="9638"/>
      </w:tabs>
    </w:pPr>
  </w:style>
  <w:style w:type="character" w:customStyle="1" w:styleId="PidipaginaCarattere">
    <w:name w:val="Piè di pagina Carattere"/>
    <w:basedOn w:val="Carpredefinitoparagrafo"/>
    <w:link w:val="Pidipagina"/>
    <w:uiPriority w:val="99"/>
    <w:locked/>
    <w:rsid w:val="008709FE"/>
    <w:rPr>
      <w:rFonts w:ascii="Times New Roman" w:hAnsi="Times New Roman" w:cs="Times New Roman"/>
      <w:sz w:val="24"/>
      <w:szCs w:val="24"/>
      <w:lang w:eastAsia="it-IT"/>
    </w:rPr>
  </w:style>
  <w:style w:type="character" w:styleId="Enfasicorsivo">
    <w:name w:val="Emphasis"/>
    <w:basedOn w:val="Carpredefinitoparagrafo"/>
    <w:uiPriority w:val="99"/>
    <w:qFormat/>
    <w:rsid w:val="003913FC"/>
    <w:rPr>
      <w:rFonts w:cs="Times New Roman"/>
      <w:i/>
    </w:rPr>
  </w:style>
  <w:style w:type="paragraph" w:customStyle="1" w:styleId="Paragrafoelenco1">
    <w:name w:val="Paragrafo elenco1"/>
    <w:basedOn w:val="Normale"/>
    <w:rsid w:val="009365BB"/>
    <w:pPr>
      <w:suppressAutoHyphens/>
      <w:spacing w:after="200" w:line="276" w:lineRule="auto"/>
      <w:ind w:left="720"/>
      <w:contextualSpacing/>
      <w:jc w:val="both"/>
    </w:pPr>
    <w:rPr>
      <w:kern w:val="1"/>
      <w:szCs w:val="22"/>
      <w:lang w:eastAsia="en-US"/>
    </w:rPr>
  </w:style>
  <w:style w:type="paragraph" w:styleId="Testonotaapidipagina">
    <w:name w:val="footnote text"/>
    <w:basedOn w:val="Normale"/>
    <w:link w:val="TestonotaapidipaginaCarattere"/>
    <w:uiPriority w:val="99"/>
    <w:semiHidden/>
    <w:unhideWhenUsed/>
    <w:rsid w:val="009365BB"/>
    <w:rPr>
      <w:sz w:val="20"/>
      <w:szCs w:val="20"/>
    </w:rPr>
  </w:style>
  <w:style w:type="character" w:customStyle="1" w:styleId="TestonotaapidipaginaCarattere">
    <w:name w:val="Testo nota a piè di pagina Carattere"/>
    <w:basedOn w:val="Carpredefinitoparagrafo"/>
    <w:link w:val="Testonotaapidipagina"/>
    <w:uiPriority w:val="99"/>
    <w:semiHidden/>
    <w:rsid w:val="009365BB"/>
    <w:rPr>
      <w:rFonts w:ascii="Times New Roman" w:eastAsia="Times New Roman" w:hAnsi="Times New Roman"/>
      <w:sz w:val="20"/>
      <w:szCs w:val="20"/>
    </w:rPr>
  </w:style>
  <w:style w:type="character" w:styleId="Rimandonotaapidipagina">
    <w:name w:val="footnote reference"/>
    <w:basedOn w:val="Carpredefinitoparagrafo"/>
    <w:uiPriority w:val="99"/>
    <w:semiHidden/>
    <w:unhideWhenUsed/>
    <w:rsid w:val="009365BB"/>
    <w:rPr>
      <w:vertAlign w:val="superscript"/>
    </w:rPr>
  </w:style>
  <w:style w:type="paragraph" w:styleId="Testofumetto">
    <w:name w:val="Balloon Text"/>
    <w:basedOn w:val="Normale"/>
    <w:link w:val="TestofumettoCarattere"/>
    <w:uiPriority w:val="99"/>
    <w:semiHidden/>
    <w:unhideWhenUsed/>
    <w:rsid w:val="007B6C4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6C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9274-BFDB-4FD1-9C95-92AF8C5D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483</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cdelbuono</dc:creator>
  <cp:lastModifiedBy>Matilde Logiudice</cp:lastModifiedBy>
  <cp:revision>8</cp:revision>
  <cp:lastPrinted>2018-03-19T16:36:00Z</cp:lastPrinted>
  <dcterms:created xsi:type="dcterms:W3CDTF">2014-12-09T09:21:00Z</dcterms:created>
  <dcterms:modified xsi:type="dcterms:W3CDTF">2018-03-19T16:36:00Z</dcterms:modified>
</cp:coreProperties>
</file>