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8029" w14:textId="35EDAF4D" w:rsidR="002F2A9F" w:rsidRDefault="002F2A9F" w:rsidP="002F2A9F">
      <w:pPr>
        <w:jc w:val="right"/>
      </w:pPr>
      <w:r>
        <w:t>A</w:t>
      </w:r>
      <w:r w:rsidRPr="002F2A9F">
        <w:t>llegato C.1 dicitura e loghi da inserire nei materiali promozionali realizzati</w:t>
      </w:r>
    </w:p>
    <w:p w14:paraId="597003C7" w14:textId="0F2B61E6" w:rsidR="00B70E07" w:rsidRDefault="00B70E07">
      <w:r w:rsidRPr="00B153A4">
        <w:rPr>
          <w:rFonts w:ascii="Merriweather" w:hAnsi="Merriweather"/>
          <w:noProof/>
          <w:color w:val="60606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8DFFAF" wp14:editId="4E96EDBE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606415" cy="1828800"/>
                <wp:effectExtent l="0" t="0" r="13335" b="19050"/>
                <wp:wrapThrough wrapText="bothSides">
                  <wp:wrapPolygon edited="0">
                    <wp:start x="0" y="0"/>
                    <wp:lineTo x="0" y="21600"/>
                    <wp:lineTo x="21578" y="21600"/>
                    <wp:lineTo x="21578" y="0"/>
                    <wp:lineTo x="0" y="0"/>
                  </wp:wrapPolygon>
                </wp:wrapThrough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641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BDBF4" w14:textId="77777777" w:rsidR="00B70E07" w:rsidRPr="00A93AEB" w:rsidRDefault="00B70E07" w:rsidP="00B70E07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nfasigrassetto"/>
                                <w:rFonts w:asciiTheme="minorHAnsi" w:hAnsiTheme="minorHAnsi" w:cstheme="minorHAnsi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A93AEB">
                              <w:rPr>
                                <w:rStyle w:val="Enfasigrassetto"/>
                                <w:rFonts w:asciiTheme="minorHAnsi" w:hAnsiTheme="minorHAnsi" w:cstheme="minorHAnsi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PR - FESR 2021-2027 - Priorità 1 - OS 1.3 - Azione 1.3.2 - Sostegno all’internazionalizzazione delle PMI - Avviso pubblico</w:t>
                            </w:r>
                          </w:p>
                          <w:p w14:paraId="66C1FD4D" w14:textId="503D2B47" w:rsidR="002F2A9F" w:rsidRDefault="00B70E07" w:rsidP="002F2A9F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93AEB">
                              <w:rPr>
                                <w:rStyle w:val="Enfasigrassetto"/>
                                <w:rFonts w:asciiTheme="minorHAnsi" w:hAnsiTheme="minorHAnsi" w:cstheme="minorHAnsi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per la presentazione di progetti di internazionalizzazione delle PMI </w:t>
                            </w:r>
                            <w:r w:rsidR="002F2A9F">
                              <w:rPr>
                                <w:rStyle w:val="Enfasigrassetto"/>
                                <w:rFonts w:asciiTheme="minorHAnsi" w:hAnsiTheme="minorHAnsi" w:cstheme="minorHAnsi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– AVVISO TRAVEL 2024</w:t>
                            </w:r>
                          </w:p>
                          <w:p w14:paraId="3B1F4EC3" w14:textId="3836D914" w:rsidR="00B70E07" w:rsidRPr="00A93AEB" w:rsidRDefault="00B70E07" w:rsidP="00B70E07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nfasigrassetto"/>
                                <w:rFonts w:asciiTheme="minorHAnsi" w:hAnsiTheme="minorHAnsi" w:cstheme="minorHAnsi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A93AEB">
                              <w:rPr>
                                <w:rStyle w:val="Enfasigrassetto"/>
                                <w:rFonts w:asciiTheme="minorHAnsi" w:hAnsiTheme="minorHAnsi" w:cstheme="minorHAnsi"/>
                                <w:noProof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3CCB30D3" wp14:editId="5A1CDC20">
                                  <wp:extent cx="8243570" cy="37465"/>
                                  <wp:effectExtent l="0" t="0" r="0" b="0"/>
                                  <wp:docPr id="1171389395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43570" cy="37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1D55DF" w14:textId="77777777" w:rsidR="00B70E07" w:rsidRPr="00A93AEB" w:rsidRDefault="00B70E07" w:rsidP="00B70E07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nfasigrassetto"/>
                                <w:rFonts w:asciiTheme="minorHAnsi" w:hAnsiTheme="minorHAnsi" w:cstheme="minorHAnsi"/>
                                <w:sz w:val="16"/>
                                <w:szCs w:val="16"/>
                                <w:bdr w:val="none" w:sz="0" w:space="0" w:color="auto" w:frame="1"/>
                                <w:lang w:val="en-GB"/>
                              </w:rPr>
                            </w:pPr>
                            <w:r w:rsidRPr="00A93AEB">
                              <w:rPr>
                                <w:rStyle w:val="Enfasigrassetto"/>
                                <w:rFonts w:asciiTheme="minorHAnsi" w:hAnsiTheme="minorHAnsi" w:cstheme="minorHAnsi"/>
                                <w:sz w:val="16"/>
                                <w:szCs w:val="16"/>
                                <w:bdr w:val="none" w:sz="0" w:space="0" w:color="auto" w:frame="1"/>
                                <w:lang w:val="en-GB"/>
                              </w:rPr>
                              <w:t>PR - ERDF 2021-2027 - Priority 1 - OS 1.3 - Action 1.3.2 - Support for the internationalization of SMEs - Public notice</w:t>
                            </w:r>
                          </w:p>
                          <w:p w14:paraId="56FC60EF" w14:textId="525A3286" w:rsidR="00B70E07" w:rsidRDefault="00B70E07" w:rsidP="002F2A9F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nfasigrassetto"/>
                                <w:rFonts w:asciiTheme="minorHAnsi" w:hAnsiTheme="minorHAnsi" w:cstheme="minorHAnsi"/>
                                <w:sz w:val="16"/>
                                <w:szCs w:val="16"/>
                                <w:bdr w:val="none" w:sz="0" w:space="0" w:color="auto" w:frame="1"/>
                                <w:lang w:val="en-GB"/>
                              </w:rPr>
                            </w:pPr>
                            <w:r w:rsidRPr="00A93AEB">
                              <w:rPr>
                                <w:rStyle w:val="Enfasigrassetto"/>
                                <w:rFonts w:asciiTheme="minorHAnsi" w:hAnsiTheme="minorHAnsi" w:cstheme="minorHAnsi"/>
                                <w:sz w:val="16"/>
                                <w:szCs w:val="16"/>
                                <w:bdr w:val="none" w:sz="0" w:space="0" w:color="auto" w:frame="1"/>
                                <w:lang w:val="en-GB"/>
                              </w:rPr>
                              <w:t xml:space="preserve">for the presentation of internationalization projects of SMEs </w:t>
                            </w:r>
                            <w:r w:rsidR="002F2A9F">
                              <w:rPr>
                                <w:rStyle w:val="Enfasigrassetto"/>
                                <w:rFonts w:asciiTheme="minorHAnsi" w:hAnsiTheme="minorHAnsi" w:cstheme="minorHAnsi"/>
                                <w:sz w:val="16"/>
                                <w:szCs w:val="16"/>
                                <w:bdr w:val="none" w:sz="0" w:space="0" w:color="auto" w:frame="1"/>
                                <w:lang w:val="en-GB"/>
                              </w:rPr>
                              <w:t>– PUBLIC NOTICE TRAVEL 2024</w:t>
                            </w:r>
                          </w:p>
                          <w:p w14:paraId="2B1F9441" w14:textId="77777777" w:rsidR="00B70E07" w:rsidRPr="00A93AEB" w:rsidRDefault="00B70E07" w:rsidP="00B70E07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nfasigrassetto"/>
                                <w:rFonts w:asciiTheme="minorHAnsi" w:hAnsiTheme="minorHAnsi" w:cstheme="minorHAnsi"/>
                                <w:sz w:val="16"/>
                                <w:szCs w:val="16"/>
                                <w:bdr w:val="none" w:sz="0" w:space="0" w:color="auto" w:frame="1"/>
                                <w:lang w:val="en-GB"/>
                              </w:rPr>
                            </w:pPr>
                          </w:p>
                          <w:p w14:paraId="75875CDF" w14:textId="77777777" w:rsidR="00B70E07" w:rsidRDefault="00B70E07" w:rsidP="00B70E07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35B0C9" wp14:editId="03556B3B">
                                  <wp:extent cx="4148904" cy="704850"/>
                                  <wp:effectExtent l="0" t="0" r="4445" b="0"/>
                                  <wp:docPr id="828705519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8705519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37228" t="62745" r="25794" b="248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86696" cy="71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7D17D7" w14:textId="77777777" w:rsidR="00B70E07" w:rsidRDefault="00B70E07" w:rsidP="00B70E07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/>
                              <w:ind w:left="2124" w:hanging="2124"/>
                              <w:jc w:val="center"/>
                              <w:textAlignment w:val="baseline"/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</w:pPr>
                          </w:p>
                          <w:p w14:paraId="708D7896" w14:textId="0A702519" w:rsidR="00B70E07" w:rsidRPr="00B70E07" w:rsidRDefault="00B70E07" w:rsidP="00B70E07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/>
                              <w:ind w:left="2124" w:hanging="2124"/>
                              <w:jc w:val="center"/>
                              <w:textAlignment w:val="baseline"/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</w:pPr>
                            <w:proofErr w:type="gramStart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>P</w:t>
                            </w:r>
                            <w:r w:rsidR="007F2DA3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 xml:space="preserve"> </w:t>
                            </w:r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>R</w:t>
                            </w:r>
                            <w:proofErr w:type="gramEnd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 xml:space="preserve"> O G E T </w:t>
                            </w:r>
                            <w:proofErr w:type="spellStart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>T</w:t>
                            </w:r>
                            <w:proofErr w:type="spellEnd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 xml:space="preserve"> </w:t>
                            </w:r>
                            <w:proofErr w:type="gramStart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>O  R</w:t>
                            </w:r>
                            <w:proofErr w:type="gramEnd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 xml:space="preserve"> E A L I Z </w:t>
                            </w:r>
                            <w:proofErr w:type="spellStart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>Z</w:t>
                            </w:r>
                            <w:proofErr w:type="spellEnd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 xml:space="preserve"> AT </w:t>
                            </w:r>
                            <w:proofErr w:type="gramStart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>O  G</w:t>
                            </w:r>
                            <w:proofErr w:type="gramEnd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 xml:space="preserve"> R A Z I </w:t>
                            </w:r>
                            <w:proofErr w:type="gramStart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>E  A</w:t>
                            </w:r>
                            <w:proofErr w:type="gramEnd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 xml:space="preserve"> </w:t>
                            </w:r>
                            <w:proofErr w:type="gramStart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>I  F</w:t>
                            </w:r>
                            <w:proofErr w:type="gramEnd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 xml:space="preserve"> O N D </w:t>
                            </w:r>
                            <w:proofErr w:type="gramStart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>I  E</w:t>
                            </w:r>
                            <w:proofErr w:type="gramEnd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 xml:space="preserve"> U R O P E </w:t>
                            </w:r>
                            <w:proofErr w:type="gramStart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>I  D</w:t>
                            </w:r>
                            <w:proofErr w:type="gramEnd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 xml:space="preserve"> E L </w:t>
                            </w:r>
                            <w:proofErr w:type="spellStart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>L</w:t>
                            </w:r>
                            <w:proofErr w:type="spellEnd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 xml:space="preserve"> </w:t>
                            </w:r>
                            <w:proofErr w:type="gramStart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 xml:space="preserve">A </w:t>
                            </w:r>
                            <w:r w:rsidR="002F2A9F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 xml:space="preserve"> </w:t>
                            </w:r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>R</w:t>
                            </w:r>
                            <w:proofErr w:type="gramEnd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 xml:space="preserve"> E G I O N </w:t>
                            </w:r>
                            <w:proofErr w:type="gramStart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>E  U</w:t>
                            </w:r>
                            <w:proofErr w:type="gramEnd"/>
                            <w:r w:rsidRPr="00B70E07"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16"/>
                                <w:szCs w:val="16"/>
                                <w14:ligatures w14:val="standardContextual"/>
                              </w:rPr>
                              <w:t xml:space="preserve"> M B R I A</w:t>
                            </w:r>
                          </w:p>
                          <w:p w14:paraId="7E580A4D" w14:textId="77777777" w:rsidR="00B70E07" w:rsidRPr="003F68CD" w:rsidRDefault="00B70E07" w:rsidP="00B70E07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/>
                              <w:ind w:left="2124" w:hanging="2124"/>
                              <w:jc w:val="center"/>
                              <w:textAlignment w:val="baseline"/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DFFA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0;width:441.45pt;height:2in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" strokecolor="#7f7f7f [1612]">
                <v:textbox>
                  <w:txbxContent>
                    <w:p w14:paraId="4BCBDBF4" w14:textId="77777777" w:rsidR="00B70E07" w:rsidRPr="00A93AEB" w:rsidRDefault="00B70E07" w:rsidP="00B70E07">
                      <w:pPr>
                        <w:pStyle w:val="NormaleWeb"/>
                        <w:shd w:val="clear" w:color="auto" w:fill="FFFFFF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nfasigrassetto"/>
                          <w:rFonts w:asciiTheme="minorHAnsi" w:hAnsiTheme="minorHAnsi" w:cstheme="minorHAnsi"/>
                          <w:sz w:val="16"/>
                          <w:szCs w:val="16"/>
                          <w:bdr w:val="none" w:sz="0" w:space="0" w:color="auto" w:frame="1"/>
                        </w:rPr>
                      </w:pPr>
                      <w:r w:rsidRPr="00A93AEB">
                        <w:rPr>
                          <w:rStyle w:val="Enfasigrassetto"/>
                          <w:rFonts w:asciiTheme="minorHAnsi" w:hAnsiTheme="minorHAnsi" w:cstheme="minorHAnsi"/>
                          <w:sz w:val="16"/>
                          <w:szCs w:val="16"/>
                          <w:bdr w:val="none" w:sz="0" w:space="0" w:color="auto" w:frame="1"/>
                        </w:rPr>
                        <w:t>PR - FESR 2021-2027 - Priorità 1 - OS 1.3 - Azione 1.3.2 - Sostegno all’internazionalizzazione delle PMI - Avviso pubblico</w:t>
                      </w:r>
                    </w:p>
                    <w:p w14:paraId="66C1FD4D" w14:textId="503D2B47" w:rsidR="002F2A9F" w:rsidRDefault="00B70E07" w:rsidP="002F2A9F">
                      <w:pPr>
                        <w:pStyle w:val="NormaleWeb"/>
                        <w:shd w:val="clear" w:color="auto" w:fill="FFFFFF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93AEB">
                        <w:rPr>
                          <w:rStyle w:val="Enfasigrassetto"/>
                          <w:rFonts w:asciiTheme="minorHAnsi" w:hAnsiTheme="minorHAnsi" w:cstheme="minorHAnsi"/>
                          <w:sz w:val="16"/>
                          <w:szCs w:val="16"/>
                          <w:bdr w:val="none" w:sz="0" w:space="0" w:color="auto" w:frame="1"/>
                        </w:rPr>
                        <w:t xml:space="preserve">per la presentazione di progetti di internazionalizzazione delle PMI </w:t>
                      </w:r>
                      <w:r w:rsidR="002F2A9F">
                        <w:rPr>
                          <w:rStyle w:val="Enfasigrassetto"/>
                          <w:rFonts w:asciiTheme="minorHAnsi" w:hAnsiTheme="minorHAnsi" w:cstheme="minorHAnsi"/>
                          <w:sz w:val="16"/>
                          <w:szCs w:val="16"/>
                          <w:bdr w:val="none" w:sz="0" w:space="0" w:color="auto" w:frame="1"/>
                        </w:rPr>
                        <w:t>– AVVISO TRAVEL 2024</w:t>
                      </w:r>
                    </w:p>
                    <w:p w14:paraId="3B1F4EC3" w14:textId="3836D914" w:rsidR="00B70E07" w:rsidRPr="00A93AEB" w:rsidRDefault="00B70E07" w:rsidP="00B70E07">
                      <w:pPr>
                        <w:pStyle w:val="NormaleWeb"/>
                        <w:shd w:val="clear" w:color="auto" w:fill="FFFFFF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nfasigrassetto"/>
                          <w:rFonts w:asciiTheme="minorHAnsi" w:hAnsiTheme="minorHAnsi" w:cstheme="minorHAnsi"/>
                          <w:sz w:val="16"/>
                          <w:szCs w:val="16"/>
                          <w:bdr w:val="none" w:sz="0" w:space="0" w:color="auto" w:frame="1"/>
                        </w:rPr>
                      </w:pPr>
                      <w:r w:rsidRPr="00A93AEB">
                        <w:rPr>
                          <w:rStyle w:val="Enfasigrassetto"/>
                          <w:rFonts w:asciiTheme="minorHAnsi" w:hAnsiTheme="minorHAnsi" w:cstheme="minorHAnsi"/>
                          <w:noProof/>
                          <w:sz w:val="16"/>
                          <w:szCs w:val="16"/>
                          <w:bdr w:val="none" w:sz="0" w:space="0" w:color="auto" w:frame="1"/>
                        </w:rPr>
                        <w:drawing>
                          <wp:inline distT="0" distB="0" distL="0" distR="0" wp14:anchorId="3CCB30D3" wp14:editId="5A1CDC20">
                            <wp:extent cx="8243570" cy="37465"/>
                            <wp:effectExtent l="0" t="0" r="0" b="0"/>
                            <wp:docPr id="1171389395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43570" cy="37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1D55DF" w14:textId="77777777" w:rsidR="00B70E07" w:rsidRPr="00A93AEB" w:rsidRDefault="00B70E07" w:rsidP="00B70E07">
                      <w:pPr>
                        <w:pStyle w:val="NormaleWeb"/>
                        <w:shd w:val="clear" w:color="auto" w:fill="FFFFFF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nfasigrassetto"/>
                          <w:rFonts w:asciiTheme="minorHAnsi" w:hAnsiTheme="minorHAnsi" w:cstheme="minorHAnsi"/>
                          <w:sz w:val="16"/>
                          <w:szCs w:val="16"/>
                          <w:bdr w:val="none" w:sz="0" w:space="0" w:color="auto" w:frame="1"/>
                          <w:lang w:val="en-GB"/>
                        </w:rPr>
                      </w:pPr>
                      <w:r w:rsidRPr="00A93AEB">
                        <w:rPr>
                          <w:rStyle w:val="Enfasigrassetto"/>
                          <w:rFonts w:asciiTheme="minorHAnsi" w:hAnsiTheme="minorHAnsi" w:cstheme="minorHAnsi"/>
                          <w:sz w:val="16"/>
                          <w:szCs w:val="16"/>
                          <w:bdr w:val="none" w:sz="0" w:space="0" w:color="auto" w:frame="1"/>
                          <w:lang w:val="en-GB"/>
                        </w:rPr>
                        <w:t>PR - ERDF 2021-2027 - Priority 1 - OS 1.3 - Action 1.3.2 - Support for the internationalization of SMEs - Public notice</w:t>
                      </w:r>
                    </w:p>
                    <w:p w14:paraId="56FC60EF" w14:textId="525A3286" w:rsidR="00B70E07" w:rsidRDefault="00B70E07" w:rsidP="002F2A9F">
                      <w:pPr>
                        <w:pStyle w:val="NormaleWeb"/>
                        <w:shd w:val="clear" w:color="auto" w:fill="FFFFFF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nfasigrassetto"/>
                          <w:rFonts w:asciiTheme="minorHAnsi" w:hAnsiTheme="minorHAnsi" w:cstheme="minorHAnsi"/>
                          <w:sz w:val="16"/>
                          <w:szCs w:val="16"/>
                          <w:bdr w:val="none" w:sz="0" w:space="0" w:color="auto" w:frame="1"/>
                          <w:lang w:val="en-GB"/>
                        </w:rPr>
                      </w:pPr>
                      <w:r w:rsidRPr="00A93AEB">
                        <w:rPr>
                          <w:rStyle w:val="Enfasigrassetto"/>
                          <w:rFonts w:asciiTheme="minorHAnsi" w:hAnsiTheme="minorHAnsi" w:cstheme="minorHAnsi"/>
                          <w:sz w:val="16"/>
                          <w:szCs w:val="16"/>
                          <w:bdr w:val="none" w:sz="0" w:space="0" w:color="auto" w:frame="1"/>
                          <w:lang w:val="en-GB"/>
                        </w:rPr>
                        <w:t xml:space="preserve">for the presentation of internationalization projects of SMEs </w:t>
                      </w:r>
                      <w:r w:rsidR="002F2A9F">
                        <w:rPr>
                          <w:rStyle w:val="Enfasigrassetto"/>
                          <w:rFonts w:asciiTheme="minorHAnsi" w:hAnsiTheme="minorHAnsi" w:cstheme="minorHAnsi"/>
                          <w:sz w:val="16"/>
                          <w:szCs w:val="16"/>
                          <w:bdr w:val="none" w:sz="0" w:space="0" w:color="auto" w:frame="1"/>
                          <w:lang w:val="en-GB"/>
                        </w:rPr>
                        <w:t>– PUBLIC NOTICE TRAVEL 2024</w:t>
                      </w:r>
                    </w:p>
                    <w:p w14:paraId="2B1F9441" w14:textId="77777777" w:rsidR="00B70E07" w:rsidRPr="00A93AEB" w:rsidRDefault="00B70E07" w:rsidP="00B70E07">
                      <w:pPr>
                        <w:pStyle w:val="NormaleWeb"/>
                        <w:shd w:val="clear" w:color="auto" w:fill="FFFFFF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nfasigrassetto"/>
                          <w:rFonts w:asciiTheme="minorHAnsi" w:hAnsiTheme="minorHAnsi" w:cstheme="minorHAnsi"/>
                          <w:sz w:val="16"/>
                          <w:szCs w:val="16"/>
                          <w:bdr w:val="none" w:sz="0" w:space="0" w:color="auto" w:frame="1"/>
                          <w:lang w:val="en-GB"/>
                        </w:rPr>
                      </w:pPr>
                    </w:p>
                    <w:p w14:paraId="75875CDF" w14:textId="77777777" w:rsidR="00B70E07" w:rsidRDefault="00B70E07" w:rsidP="00B70E07">
                      <w:pPr>
                        <w:pStyle w:val="NormaleWeb"/>
                        <w:shd w:val="clear" w:color="auto" w:fill="FFFFFF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Blinker-Regular" w:hAnsi="Blinker-Regular" w:cs="Blinker-Regular"/>
                          <w:b/>
                          <w:bCs/>
                          <w:sz w:val="20"/>
                          <w:szCs w:val="20"/>
                          <w14:ligatures w14:val="standardContextu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35B0C9" wp14:editId="03556B3B">
                            <wp:extent cx="4148904" cy="704850"/>
                            <wp:effectExtent l="0" t="0" r="4445" b="0"/>
                            <wp:docPr id="828705519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8705519" name="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37228" t="62745" r="25794" b="248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186696" cy="71127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7D17D7" w14:textId="77777777" w:rsidR="00B70E07" w:rsidRDefault="00B70E07" w:rsidP="00B70E07">
                      <w:pPr>
                        <w:pStyle w:val="NormaleWeb"/>
                        <w:shd w:val="clear" w:color="auto" w:fill="FFFFFF"/>
                        <w:spacing w:before="0" w:beforeAutospacing="0" w:after="0" w:afterAutospacing="0"/>
                        <w:ind w:left="2124" w:hanging="2124"/>
                        <w:jc w:val="center"/>
                        <w:textAlignment w:val="baseline"/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</w:pPr>
                    </w:p>
                    <w:p w14:paraId="708D7896" w14:textId="0A702519" w:rsidR="00B70E07" w:rsidRPr="00B70E07" w:rsidRDefault="00B70E07" w:rsidP="00B70E07">
                      <w:pPr>
                        <w:pStyle w:val="NormaleWeb"/>
                        <w:shd w:val="clear" w:color="auto" w:fill="FFFFFF"/>
                        <w:spacing w:before="0" w:beforeAutospacing="0" w:after="0" w:afterAutospacing="0"/>
                        <w:ind w:left="2124" w:hanging="2124"/>
                        <w:jc w:val="center"/>
                        <w:textAlignment w:val="baseline"/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</w:pPr>
                      <w:proofErr w:type="gramStart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>P</w:t>
                      </w:r>
                      <w:r w:rsidR="007F2DA3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 xml:space="preserve"> </w:t>
                      </w:r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>R</w:t>
                      </w:r>
                      <w:proofErr w:type="gramEnd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 xml:space="preserve"> O G E T </w:t>
                      </w:r>
                      <w:proofErr w:type="spellStart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>T</w:t>
                      </w:r>
                      <w:proofErr w:type="spellEnd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 xml:space="preserve"> </w:t>
                      </w:r>
                      <w:proofErr w:type="gramStart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>O  R</w:t>
                      </w:r>
                      <w:proofErr w:type="gramEnd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 xml:space="preserve"> E A L I Z </w:t>
                      </w:r>
                      <w:proofErr w:type="spellStart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>Z</w:t>
                      </w:r>
                      <w:proofErr w:type="spellEnd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 xml:space="preserve"> AT </w:t>
                      </w:r>
                      <w:proofErr w:type="gramStart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>O  G</w:t>
                      </w:r>
                      <w:proofErr w:type="gramEnd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 xml:space="preserve"> R A Z I </w:t>
                      </w:r>
                      <w:proofErr w:type="gramStart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>E  A</w:t>
                      </w:r>
                      <w:proofErr w:type="gramEnd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 xml:space="preserve"> </w:t>
                      </w:r>
                      <w:proofErr w:type="gramStart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>I  F</w:t>
                      </w:r>
                      <w:proofErr w:type="gramEnd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 xml:space="preserve"> O N D </w:t>
                      </w:r>
                      <w:proofErr w:type="gramStart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>I  E</w:t>
                      </w:r>
                      <w:proofErr w:type="gramEnd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 xml:space="preserve"> U R O P E </w:t>
                      </w:r>
                      <w:proofErr w:type="gramStart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>I  D</w:t>
                      </w:r>
                      <w:proofErr w:type="gramEnd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 xml:space="preserve"> E L </w:t>
                      </w:r>
                      <w:proofErr w:type="spellStart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>L</w:t>
                      </w:r>
                      <w:proofErr w:type="spellEnd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 xml:space="preserve"> </w:t>
                      </w:r>
                      <w:proofErr w:type="gramStart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 xml:space="preserve">A </w:t>
                      </w:r>
                      <w:r w:rsidR="002F2A9F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 xml:space="preserve"> </w:t>
                      </w:r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>R</w:t>
                      </w:r>
                      <w:proofErr w:type="gramEnd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 xml:space="preserve"> E G I O N </w:t>
                      </w:r>
                      <w:proofErr w:type="gramStart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>E  U</w:t>
                      </w:r>
                      <w:proofErr w:type="gramEnd"/>
                      <w:r w:rsidRPr="00B70E07">
                        <w:rPr>
                          <w:rFonts w:ascii="Blinker-Regular" w:hAnsi="Blinker-Regular" w:cs="Blinker-Regular"/>
                          <w:b/>
                          <w:bCs/>
                          <w:sz w:val="16"/>
                          <w:szCs w:val="16"/>
                          <w14:ligatures w14:val="standardContextual"/>
                        </w:rPr>
                        <w:t xml:space="preserve"> M B R I A</w:t>
                      </w:r>
                    </w:p>
                    <w:p w14:paraId="7E580A4D" w14:textId="77777777" w:rsidR="00B70E07" w:rsidRPr="003F68CD" w:rsidRDefault="00B70E07" w:rsidP="00B70E07">
                      <w:pPr>
                        <w:pStyle w:val="NormaleWeb"/>
                        <w:shd w:val="clear" w:color="auto" w:fill="FFFFFF"/>
                        <w:spacing w:before="0" w:beforeAutospacing="0" w:after="0" w:afterAutospacing="0"/>
                        <w:ind w:left="2124" w:hanging="2124"/>
                        <w:jc w:val="center"/>
                        <w:textAlignment w:val="baseline"/>
                        <w:rPr>
                          <w:rFonts w:ascii="Blinker-Regular" w:hAnsi="Blinker-Regular" w:cs="Blinker-Regular"/>
                          <w:b/>
                          <w:bCs/>
                          <w:sz w:val="20"/>
                          <w:szCs w:val="20"/>
                          <w14:ligatures w14:val="standardContextual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B70E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Blinker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07"/>
    <w:rsid w:val="001D1D46"/>
    <w:rsid w:val="002F2A9F"/>
    <w:rsid w:val="00647907"/>
    <w:rsid w:val="006D477B"/>
    <w:rsid w:val="007F2DA3"/>
    <w:rsid w:val="00B70E07"/>
    <w:rsid w:val="00C4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73CB"/>
  <w15:chartTrackingRefBased/>
  <w15:docId w15:val="{3D8C33E7-65B7-42BC-9534-EB2A0930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7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B70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Argenti</dc:creator>
  <cp:keywords/>
  <dc:description/>
  <cp:lastModifiedBy>Paolo Bordoni</cp:lastModifiedBy>
  <cp:revision>5</cp:revision>
  <dcterms:created xsi:type="dcterms:W3CDTF">2024-09-17T08:10:00Z</dcterms:created>
  <dcterms:modified xsi:type="dcterms:W3CDTF">2025-05-12T14:42:00Z</dcterms:modified>
</cp:coreProperties>
</file>